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921BD"/>
    <w:p w14:paraId="4E38D40E">
      <w:pPr>
        <w:jc w:val="center"/>
        <w:rPr>
          <w:rFonts w:ascii="微软雅黑" w:hAnsi="微软雅黑" w:eastAsia="微软雅黑" w:cs="微软雅黑"/>
          <w:sz w:val="40"/>
          <w:szCs w:val="40"/>
        </w:rPr>
      </w:pPr>
      <w:r>
        <w:rPr>
          <w:rFonts w:hint="eastAsia" w:ascii="微软雅黑" w:hAnsi="微软雅黑" w:eastAsia="微软雅黑" w:cs="微软雅黑"/>
          <w:sz w:val="40"/>
          <w:szCs w:val="40"/>
          <w:u w:val="single"/>
          <w:lang w:val="en-US" w:eastAsia="zh-CN"/>
        </w:rPr>
        <w:t>河南城建学院</w:t>
      </w:r>
      <w:r>
        <w:rPr>
          <w:rFonts w:hint="eastAsia" w:ascii="微软雅黑" w:hAnsi="微软雅黑" w:eastAsia="微软雅黑" w:cs="微软雅黑"/>
          <w:sz w:val="40"/>
          <w:szCs w:val="40"/>
        </w:rPr>
        <w:t>2025年</w:t>
      </w:r>
      <w:r>
        <w:rPr>
          <w:rFonts w:hint="eastAsia" w:ascii="微软雅黑" w:hAnsi="微软雅黑" w:eastAsia="微软雅黑" w:cs="微软雅黑"/>
          <w:sz w:val="40"/>
          <w:szCs w:val="40"/>
          <w:lang w:val="en-US" w:eastAsia="zh-CN"/>
        </w:rPr>
        <w:t>4-6月</w:t>
      </w:r>
    </w:p>
    <w:p w14:paraId="77462CF5">
      <w:pPr>
        <w:jc w:val="center"/>
        <w:rPr>
          <w:rFonts w:ascii="微软雅黑" w:hAnsi="微软雅黑" w:eastAsia="微软雅黑" w:cs="微软雅黑"/>
          <w:sz w:val="40"/>
          <w:szCs w:val="40"/>
        </w:rPr>
      </w:pPr>
      <w:r>
        <w:rPr>
          <w:rFonts w:hint="eastAsia" w:ascii="微软雅黑" w:hAnsi="微软雅黑" w:eastAsia="微软雅黑" w:cs="微软雅黑"/>
          <w:sz w:val="40"/>
          <w:szCs w:val="40"/>
        </w:rPr>
        <w:t>政府采购意向公开信息表</w:t>
      </w:r>
      <w:bookmarkStart w:id="0" w:name="_GoBack"/>
      <w:bookmarkEnd w:id="0"/>
    </w:p>
    <w:tbl>
      <w:tblPr>
        <w:tblStyle w:val="5"/>
        <w:tblpPr w:leftFromText="180" w:rightFromText="180" w:vertAnchor="text" w:horzAnchor="page" w:tblpX="1800" w:tblpY="6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308"/>
        <w:gridCol w:w="3413"/>
        <w:gridCol w:w="1053"/>
        <w:gridCol w:w="1376"/>
        <w:gridCol w:w="660"/>
      </w:tblGrid>
      <w:tr w14:paraId="5264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12" w:type="dxa"/>
            <w:vAlign w:val="center"/>
          </w:tcPr>
          <w:p w14:paraId="0AC8CF18">
            <w:pPr>
              <w:keepNext w:val="0"/>
              <w:keepLines w:val="0"/>
              <w:pageBreakBefore w:val="0"/>
              <w:widowControl w:val="0"/>
              <w:kinsoku/>
              <w:wordWrap/>
              <w:overflowPunct/>
              <w:topLinePunct w:val="0"/>
              <w:autoSpaceDE/>
              <w:autoSpaceDN/>
              <w:bidi w:val="0"/>
              <w:adjustRightInd/>
              <w:snapToGrid w:val="0"/>
              <w:textAlignment w:val="auto"/>
              <w:rPr>
                <w:rFonts w:ascii="黑体" w:hAnsi="黑体" w:eastAsia="黑体" w:cs="黑体"/>
                <w:sz w:val="24"/>
              </w:rPr>
            </w:pPr>
            <w:r>
              <w:rPr>
                <w:rFonts w:hint="eastAsia" w:ascii="黑体" w:hAnsi="黑体" w:eastAsia="黑体" w:cs="黑体"/>
                <w:sz w:val="24"/>
              </w:rPr>
              <w:t>序号</w:t>
            </w:r>
          </w:p>
        </w:tc>
        <w:tc>
          <w:tcPr>
            <w:tcW w:w="1308" w:type="dxa"/>
            <w:vAlign w:val="center"/>
          </w:tcPr>
          <w:p w14:paraId="656D8FFC">
            <w:pPr>
              <w:jc w:val="center"/>
              <w:rPr>
                <w:rFonts w:ascii="黑体" w:hAnsi="黑体" w:eastAsia="黑体" w:cs="黑体"/>
                <w:sz w:val="24"/>
              </w:rPr>
            </w:pPr>
            <w:r>
              <w:rPr>
                <w:rFonts w:hint="eastAsia" w:ascii="黑体" w:hAnsi="黑体" w:eastAsia="黑体" w:cs="黑体"/>
                <w:sz w:val="24"/>
              </w:rPr>
              <w:t>采购项目名称</w:t>
            </w:r>
          </w:p>
        </w:tc>
        <w:tc>
          <w:tcPr>
            <w:tcW w:w="3413" w:type="dxa"/>
            <w:vAlign w:val="center"/>
          </w:tcPr>
          <w:p w14:paraId="30301A3A">
            <w:pPr>
              <w:jc w:val="center"/>
              <w:rPr>
                <w:rFonts w:ascii="黑体" w:hAnsi="黑体" w:eastAsia="黑体" w:cs="黑体"/>
                <w:sz w:val="24"/>
              </w:rPr>
            </w:pPr>
            <w:r>
              <w:rPr>
                <w:rFonts w:hint="eastAsia" w:ascii="黑体" w:hAnsi="黑体" w:eastAsia="黑体" w:cs="黑体"/>
                <w:sz w:val="24"/>
              </w:rPr>
              <w:t>采购需求概况</w:t>
            </w:r>
          </w:p>
        </w:tc>
        <w:tc>
          <w:tcPr>
            <w:tcW w:w="1053" w:type="dxa"/>
            <w:vAlign w:val="center"/>
          </w:tcPr>
          <w:p w14:paraId="414B971B">
            <w:pPr>
              <w:rPr>
                <w:rFonts w:ascii="黑体" w:hAnsi="黑体" w:eastAsia="黑体" w:cs="黑体"/>
                <w:sz w:val="24"/>
              </w:rPr>
            </w:pPr>
            <w:r>
              <w:rPr>
                <w:rFonts w:hint="eastAsia" w:ascii="黑体" w:hAnsi="黑体" w:eastAsia="黑体" w:cs="黑体"/>
                <w:sz w:val="24"/>
              </w:rPr>
              <w:t>预算金额（万元）</w:t>
            </w:r>
          </w:p>
        </w:tc>
        <w:tc>
          <w:tcPr>
            <w:tcW w:w="1376" w:type="dxa"/>
            <w:vAlign w:val="center"/>
          </w:tcPr>
          <w:p w14:paraId="451FA7FF">
            <w:pPr>
              <w:rPr>
                <w:rFonts w:ascii="黑体" w:hAnsi="黑体" w:eastAsia="黑体" w:cs="黑体"/>
                <w:sz w:val="24"/>
              </w:rPr>
            </w:pPr>
            <w:r>
              <w:rPr>
                <w:rFonts w:hint="eastAsia" w:ascii="黑体" w:hAnsi="黑体" w:eastAsia="黑体" w:cs="黑体"/>
                <w:sz w:val="24"/>
              </w:rPr>
              <w:t>预计采购时间（填写到月）</w:t>
            </w:r>
          </w:p>
        </w:tc>
        <w:tc>
          <w:tcPr>
            <w:tcW w:w="660" w:type="dxa"/>
            <w:vAlign w:val="center"/>
          </w:tcPr>
          <w:p w14:paraId="64EDE1D2">
            <w:pPr>
              <w:rPr>
                <w:rFonts w:ascii="黑体" w:hAnsi="黑体" w:eastAsia="黑体" w:cs="黑体"/>
                <w:sz w:val="24"/>
              </w:rPr>
            </w:pPr>
            <w:r>
              <w:rPr>
                <w:rFonts w:hint="eastAsia" w:ascii="黑体" w:hAnsi="黑体" w:eastAsia="黑体" w:cs="黑体"/>
                <w:sz w:val="24"/>
              </w:rPr>
              <w:t>备注</w:t>
            </w:r>
          </w:p>
        </w:tc>
      </w:tr>
      <w:tr w14:paraId="1514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712" w:type="dxa"/>
            <w:vAlign w:val="center"/>
          </w:tcPr>
          <w:p w14:paraId="64BA29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p>
        </w:tc>
        <w:tc>
          <w:tcPr>
            <w:tcW w:w="1308" w:type="dxa"/>
            <w:vAlign w:val="center"/>
          </w:tcPr>
          <w:p w14:paraId="501BF5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河南城建学院和谐校区消防升级改造项目</w:t>
            </w:r>
          </w:p>
        </w:tc>
        <w:tc>
          <w:tcPr>
            <w:tcW w:w="3413" w:type="dxa"/>
            <w:vAlign w:val="center"/>
          </w:tcPr>
          <w:p w14:paraId="1783151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河南城建学院和谐校区1#-4#学生宿舍楼、6#学生宿舍楼、学生食堂和1#教学楼的消火栓入户管道更换、研究生公寓2#楼-2层地下室消防水泵房部分设备的更换，研究生公寓1#楼屋顶高位水箱间内增压稳压装置的更换、和谐校区室外消防管道的检修、部分室外消火栓的更换。</w:t>
            </w:r>
          </w:p>
        </w:tc>
        <w:tc>
          <w:tcPr>
            <w:tcW w:w="1053" w:type="dxa"/>
            <w:vAlign w:val="center"/>
          </w:tcPr>
          <w:p w14:paraId="0A82F8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160</w:t>
            </w:r>
          </w:p>
        </w:tc>
        <w:tc>
          <w:tcPr>
            <w:tcW w:w="1376" w:type="dxa"/>
            <w:vAlign w:val="center"/>
          </w:tcPr>
          <w:p w14:paraId="78747C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2025年</w:t>
            </w:r>
            <w:r>
              <w:rPr>
                <w:rFonts w:hint="eastAsia" w:ascii="方正仿宋_GB2312" w:hAnsi="方正仿宋_GB2312" w:eastAsia="方正仿宋_GB2312" w:cs="方正仿宋_GB2312"/>
                <w:sz w:val="24"/>
                <w:lang w:val="en-US" w:eastAsia="zh-CN"/>
              </w:rPr>
              <w:t>6</w:t>
            </w:r>
            <w:r>
              <w:rPr>
                <w:rFonts w:hint="eastAsia" w:ascii="方正仿宋_GB2312" w:hAnsi="方正仿宋_GB2312" w:eastAsia="方正仿宋_GB2312" w:cs="方正仿宋_GB2312"/>
                <w:sz w:val="24"/>
              </w:rPr>
              <w:t>月</w:t>
            </w:r>
          </w:p>
        </w:tc>
        <w:tc>
          <w:tcPr>
            <w:tcW w:w="660" w:type="dxa"/>
            <w:vAlign w:val="center"/>
          </w:tcPr>
          <w:p w14:paraId="24AAB5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sz w:val="24"/>
              </w:rPr>
            </w:pPr>
          </w:p>
        </w:tc>
      </w:tr>
    </w:tbl>
    <w:p w14:paraId="2345233B">
      <w:pPr>
        <w:rPr>
          <w:rFonts w:ascii="仿宋" w:hAnsi="仿宋" w:eastAsia="仿宋" w:cs="仿宋"/>
          <w:sz w:val="28"/>
          <w:szCs w:val="28"/>
        </w:rPr>
      </w:pPr>
    </w:p>
    <w:p w14:paraId="692CFACA">
      <w:pPr>
        <w:rPr>
          <w:rFonts w:ascii="仿宋" w:hAnsi="仿宋" w:eastAsia="仿宋" w:cs="仿宋"/>
          <w:sz w:val="28"/>
          <w:szCs w:val="28"/>
        </w:rPr>
      </w:pPr>
      <w:r>
        <w:rPr>
          <w:rFonts w:hint="eastAsia" w:ascii="仿宋" w:hAnsi="仿宋" w:eastAsia="仿宋" w:cs="仿宋"/>
          <w:sz w:val="28"/>
          <w:szCs w:val="28"/>
        </w:rPr>
        <w:t>注：采购意向仅作为供应商了解各单位初步采购安排的参考，采购项目实际采购需求、预算金额和执行时间以预算单位最终发布的采购公告和采购文件为准。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819013-6867-42A0-BB5D-80409A95F7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675F9D3D-4F82-4558-BE04-B828372BE913}"/>
  </w:font>
  <w:font w:name="方正仿宋_GB2312">
    <w:panose1 w:val="02000000000000000000"/>
    <w:charset w:val="86"/>
    <w:family w:val="auto"/>
    <w:pitch w:val="default"/>
    <w:sig w:usb0="A00002BF" w:usb1="184F6CFA" w:usb2="00000012" w:usb3="00000000" w:csb0="00040001" w:csb1="00000000"/>
    <w:embedRegular r:id="rId3" w:fontKey="{34F787E2-0E69-487A-99D0-9F20E763867D}"/>
  </w:font>
  <w:font w:name="仿宋">
    <w:panose1 w:val="02010609060101010101"/>
    <w:charset w:val="86"/>
    <w:family w:val="modern"/>
    <w:pitch w:val="default"/>
    <w:sig w:usb0="800002BF" w:usb1="38CF7CFA" w:usb2="00000016" w:usb3="00000000" w:csb0="00040001" w:csb1="00000000"/>
    <w:embedRegular r:id="rId4" w:fontKey="{AFDA1EAA-BA57-449D-BE5E-B81037B5B3E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ZTk3ZDE2MmI1MzRiMzUxMmE4ZDA2YWY5MjA4ZWYifQ=="/>
  </w:docVars>
  <w:rsids>
    <w:rsidRoot w:val="739A5F9E"/>
    <w:rsid w:val="000146ED"/>
    <w:rsid w:val="000B5221"/>
    <w:rsid w:val="000F7D13"/>
    <w:rsid w:val="00137AC0"/>
    <w:rsid w:val="001B5857"/>
    <w:rsid w:val="0024665C"/>
    <w:rsid w:val="002975A1"/>
    <w:rsid w:val="002C2BB0"/>
    <w:rsid w:val="004F5381"/>
    <w:rsid w:val="00516EE5"/>
    <w:rsid w:val="0058273F"/>
    <w:rsid w:val="00920841"/>
    <w:rsid w:val="00984711"/>
    <w:rsid w:val="00AD3AE6"/>
    <w:rsid w:val="00B50DDF"/>
    <w:rsid w:val="00D52A7C"/>
    <w:rsid w:val="00D85FA1"/>
    <w:rsid w:val="028E7DD5"/>
    <w:rsid w:val="05C94C49"/>
    <w:rsid w:val="09920F12"/>
    <w:rsid w:val="17B111EE"/>
    <w:rsid w:val="192664F9"/>
    <w:rsid w:val="1C492B76"/>
    <w:rsid w:val="232F29EF"/>
    <w:rsid w:val="29120017"/>
    <w:rsid w:val="2BCA739A"/>
    <w:rsid w:val="326956A0"/>
    <w:rsid w:val="52157E66"/>
    <w:rsid w:val="52404544"/>
    <w:rsid w:val="54EA3D6E"/>
    <w:rsid w:val="555D1CEE"/>
    <w:rsid w:val="60037E86"/>
    <w:rsid w:val="62686397"/>
    <w:rsid w:val="630F445E"/>
    <w:rsid w:val="64F03A23"/>
    <w:rsid w:val="65CB643A"/>
    <w:rsid w:val="66130F86"/>
    <w:rsid w:val="6FD25798"/>
    <w:rsid w:val="739A5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269</Words>
  <Characters>286</Characters>
  <Lines>6</Lines>
  <Paragraphs>1</Paragraphs>
  <TotalTime>0</TotalTime>
  <ScaleCrop>false</ScaleCrop>
  <LinksUpToDate>false</LinksUpToDate>
  <CharactersWithSpaces>286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2025-02-17T09:22:00Z</dcterms:created>
  <dc:creator>GuoWei</dc:creator>
  <cp:lastModifiedBy>郭伟</cp:lastModifiedBy>
  <dcterms:modified xsi:type="dcterms:W3CDTF">2025-04-18T09:04:20Z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AF18451C66C5421E93D49E2FF6A578BA_13</vt:lpwstr>
  </property>
  <property fmtid="{D5CDD505-2E9C-101B-9397-08002B2CF9AE}" pid="4" name="KSOTemplateDocerSaveRecord">
    <vt:lpwstr>eyJoZGlkIjoiY2JhNjU2ZDE1NzdhNTlkYWYzNmMyZWFjZTMwMzNkODciLCJ1c2VySWQiOiIxNjM5NjUzMjMyIn0=</vt:lpwstr>
  </property>
</Properties>
</file>