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5F81F">
      <w:pPr>
        <w:tabs>
          <w:tab w:val="left" w:pos="420"/>
        </w:tabs>
        <w:spacing w:line="1700" w:lineRule="exact"/>
        <w:jc w:val="center"/>
        <w:rPr>
          <w:rFonts w:ascii="Arial Black" w:hAnsi="Arial Black" w:eastAsia="黑体"/>
          <w:b/>
          <w:color w:val="000000" w:themeColor="text1"/>
          <w:spacing w:val="36"/>
          <w:sz w:val="52"/>
          <w:szCs w:val="52"/>
          <w:highlight w:val="none"/>
          <w14:textFill>
            <w14:solidFill>
              <w14:schemeClr w14:val="tx1"/>
            </w14:solidFill>
          </w14:textFill>
        </w:rPr>
      </w:pPr>
      <w:r>
        <w:rPr>
          <w:rFonts w:hint="eastAsia" w:ascii="Arial Black" w:hAnsi="Arial Black" w:eastAsia="黑体"/>
          <w:b/>
          <w:bCs/>
          <w:color w:val="000000" w:themeColor="text1"/>
          <w:spacing w:val="36"/>
          <w:sz w:val="52"/>
          <w:szCs w:val="52"/>
          <w:highlight w:val="none"/>
          <w14:textFill>
            <w14:solidFill>
              <w14:schemeClr w14:val="tx1"/>
            </w14:solidFill>
          </w14:textFill>
        </w:rPr>
        <w:t>周口市公共资源交易中心</w:t>
      </w:r>
    </w:p>
    <w:p w14:paraId="273FA85F">
      <w:pPr>
        <w:tabs>
          <w:tab w:val="left" w:pos="315"/>
          <w:tab w:val="left" w:pos="8820"/>
        </w:tabs>
        <w:spacing w:line="480" w:lineRule="auto"/>
        <w:ind w:right="267" w:rightChars="127"/>
        <w:jc w:val="center"/>
        <w:rPr>
          <w:rFonts w:ascii="仿宋_GB2312" w:eastAsia="仿宋_GB2312"/>
          <w:b/>
          <w:bCs/>
          <w:color w:val="000000" w:themeColor="text1"/>
          <w:sz w:val="48"/>
          <w:highlight w:val="none"/>
          <w14:textFill>
            <w14:solidFill>
              <w14:schemeClr w14:val="tx1"/>
            </w14:solidFill>
          </w14:textFill>
        </w:rPr>
      </w:pPr>
    </w:p>
    <w:p w14:paraId="06023974">
      <w:pPr>
        <w:tabs>
          <w:tab w:val="left" w:pos="315"/>
          <w:tab w:val="left" w:pos="8820"/>
        </w:tabs>
        <w:spacing w:line="480" w:lineRule="auto"/>
        <w:ind w:right="267" w:rightChars="127"/>
        <w:jc w:val="center"/>
        <w:rPr>
          <w:rFonts w:ascii="微软简标宋" w:eastAsia="黑体"/>
          <w:b/>
          <w:bCs/>
          <w:color w:val="000000" w:themeColor="text1"/>
          <w:sz w:val="52"/>
          <w:highlight w:val="none"/>
          <w14:textFill>
            <w14:solidFill>
              <w14:schemeClr w14:val="tx1"/>
            </w14:solidFill>
          </w14:textFill>
        </w:rPr>
      </w:pPr>
      <w:r>
        <w:rPr>
          <w:rFonts w:hint="eastAsia" w:ascii="微软简标宋" w:eastAsia="黑体"/>
          <w:b/>
          <w:bCs/>
          <w:color w:val="000000" w:themeColor="text1"/>
          <w:sz w:val="52"/>
          <w:highlight w:val="none"/>
          <w14:textFill>
            <w14:solidFill>
              <w14:schemeClr w14:val="tx1"/>
            </w14:solidFill>
          </w14:textFill>
        </w:rPr>
        <w:t>竞争性磋商文件</w:t>
      </w:r>
    </w:p>
    <w:p w14:paraId="3A4902E5">
      <w:pPr>
        <w:tabs>
          <w:tab w:val="left" w:pos="315"/>
          <w:tab w:val="left" w:pos="8820"/>
        </w:tabs>
        <w:ind w:right="267" w:rightChars="127"/>
        <w:rPr>
          <w:rFonts w:ascii="仿宋_GB2312" w:eastAsia="仿宋_GB2312"/>
          <w:color w:val="000000" w:themeColor="text1"/>
          <w:sz w:val="44"/>
          <w:highlight w:val="none"/>
          <w14:textFill>
            <w14:solidFill>
              <w14:schemeClr w14:val="tx1"/>
            </w14:solidFill>
          </w14:textFill>
        </w:rPr>
      </w:pPr>
    </w:p>
    <w:p w14:paraId="3B73A629">
      <w:pPr>
        <w:pStyle w:val="23"/>
        <w:ind w:firstLine="440"/>
        <w:rPr>
          <w:rFonts w:ascii="仿宋_GB2312" w:eastAsia="仿宋_GB2312"/>
          <w:color w:val="000000" w:themeColor="text1"/>
          <w:sz w:val="44"/>
          <w:highlight w:val="none"/>
          <w14:textFill>
            <w14:solidFill>
              <w14:schemeClr w14:val="tx1"/>
            </w14:solidFill>
          </w14:textFill>
        </w:rPr>
      </w:pPr>
    </w:p>
    <w:p w14:paraId="7172E27A">
      <w:pPr>
        <w:pStyle w:val="23"/>
        <w:ind w:firstLine="440"/>
        <w:rPr>
          <w:rFonts w:ascii="仿宋_GB2312" w:eastAsia="仿宋_GB2312"/>
          <w:color w:val="000000" w:themeColor="text1"/>
          <w:sz w:val="44"/>
          <w:highlight w:val="none"/>
          <w14:textFill>
            <w14:solidFill>
              <w14:schemeClr w14:val="tx1"/>
            </w14:solidFill>
          </w14:textFill>
        </w:rPr>
      </w:pPr>
    </w:p>
    <w:p w14:paraId="34E1519D">
      <w:pPr>
        <w:pStyle w:val="23"/>
        <w:ind w:firstLine="440"/>
        <w:rPr>
          <w:rFonts w:ascii="仿宋_GB2312" w:eastAsia="仿宋_GB2312"/>
          <w:color w:val="000000" w:themeColor="text1"/>
          <w:sz w:val="44"/>
          <w:highlight w:val="none"/>
          <w14:textFill>
            <w14:solidFill>
              <w14:schemeClr w14:val="tx1"/>
            </w14:solidFill>
          </w14:textFill>
        </w:rPr>
      </w:pPr>
    </w:p>
    <w:p w14:paraId="4EA5953E">
      <w:pPr>
        <w:pStyle w:val="23"/>
        <w:ind w:firstLine="0" w:firstLineChars="0"/>
        <w:rPr>
          <w:rFonts w:ascii="仿宋_GB2312" w:eastAsia="仿宋_GB2312"/>
          <w:color w:val="000000" w:themeColor="text1"/>
          <w:sz w:val="44"/>
          <w:highlight w:val="none"/>
          <w14:textFill>
            <w14:solidFill>
              <w14:schemeClr w14:val="tx1"/>
            </w14:solidFill>
          </w14:textFill>
        </w:rPr>
      </w:pPr>
    </w:p>
    <w:p w14:paraId="37B709E8">
      <w:pPr>
        <w:tabs>
          <w:tab w:val="left" w:pos="315"/>
          <w:tab w:val="left" w:pos="8820"/>
        </w:tabs>
        <w:spacing w:line="500" w:lineRule="exact"/>
        <w:ind w:right="267" w:rightChars="127"/>
        <w:rPr>
          <w:rFonts w:ascii="仿宋_GB2312" w:eastAsia="仿宋_GB2312"/>
          <w:b/>
          <w:bCs/>
          <w:color w:val="000000" w:themeColor="text1"/>
          <w:sz w:val="36"/>
          <w:highlight w:val="none"/>
          <w14:textFill>
            <w14:solidFill>
              <w14:schemeClr w14:val="tx1"/>
            </w14:solidFill>
          </w14:textFill>
        </w:rPr>
      </w:pPr>
    </w:p>
    <w:p w14:paraId="0E200F09">
      <w:pPr>
        <w:pStyle w:val="2"/>
        <w:rPr>
          <w:rFonts w:ascii="仿宋_GB2312" w:eastAsia="仿宋_GB2312"/>
          <w:b/>
          <w:bCs/>
          <w:color w:val="000000" w:themeColor="text1"/>
          <w:sz w:val="36"/>
          <w:highlight w:val="none"/>
          <w14:textFill>
            <w14:solidFill>
              <w14:schemeClr w14:val="tx1"/>
            </w14:solidFill>
          </w14:textFill>
        </w:rPr>
      </w:pPr>
    </w:p>
    <w:p w14:paraId="3C984AFE">
      <w:pPr>
        <w:rPr>
          <w:color w:val="000000" w:themeColor="text1"/>
          <w:highlight w:val="none"/>
          <w14:textFill>
            <w14:solidFill>
              <w14:schemeClr w14:val="tx1"/>
            </w14:solidFill>
          </w14:textFill>
        </w:rPr>
      </w:pPr>
    </w:p>
    <w:p w14:paraId="5A999681">
      <w:pPr>
        <w:tabs>
          <w:tab w:val="left" w:pos="315"/>
          <w:tab w:val="left" w:pos="8820"/>
        </w:tabs>
        <w:spacing w:line="500" w:lineRule="exact"/>
        <w:ind w:right="267" w:rightChars="127"/>
        <w:rPr>
          <w:rFonts w:ascii="仿宋_GB2312" w:eastAsia="仿宋_GB2312"/>
          <w:b/>
          <w:bCs/>
          <w:color w:val="000000" w:themeColor="text1"/>
          <w:sz w:val="36"/>
          <w:highlight w:val="none"/>
          <w14:textFill>
            <w14:solidFill>
              <w14:schemeClr w14:val="tx1"/>
            </w14:solidFill>
          </w14:textFill>
        </w:rPr>
      </w:pPr>
    </w:p>
    <w:p w14:paraId="0A880894">
      <w:pPr>
        <w:tabs>
          <w:tab w:val="left" w:pos="315"/>
          <w:tab w:val="left" w:pos="8820"/>
        </w:tabs>
        <w:spacing w:line="500" w:lineRule="exact"/>
        <w:ind w:right="267" w:rightChars="127"/>
        <w:jc w:val="center"/>
        <w:rPr>
          <w:rFonts w:ascii="宋体" w:hAnsi="宋体"/>
          <w:color w:val="000000" w:themeColor="text1"/>
          <w:sz w:val="32"/>
          <w:highlight w:val="none"/>
          <w14:textFill>
            <w14:solidFill>
              <w14:schemeClr w14:val="tx1"/>
            </w14:solidFill>
          </w14:textFill>
        </w:rPr>
      </w:pPr>
    </w:p>
    <w:p w14:paraId="1BFAA333">
      <w:pPr>
        <w:tabs>
          <w:tab w:val="left" w:pos="315"/>
          <w:tab w:val="left" w:pos="8820"/>
        </w:tabs>
        <w:spacing w:line="500" w:lineRule="exact"/>
        <w:ind w:right="267" w:rightChars="127"/>
        <w:jc w:val="center"/>
        <w:rPr>
          <w:rFonts w:ascii="微软简标宋" w:eastAsia="黑体"/>
          <w:b/>
          <w:bCs/>
          <w:color w:val="000000" w:themeColor="text1"/>
          <w:sz w:val="52"/>
          <w:highlight w:val="none"/>
          <w14:textFill>
            <w14:solidFill>
              <w14:schemeClr w14:val="tx1"/>
            </w14:solidFill>
          </w14:textFill>
        </w:rPr>
      </w:pPr>
    </w:p>
    <w:p w14:paraId="62E746F0">
      <w:pPr>
        <w:tabs>
          <w:tab w:val="left" w:pos="315"/>
          <w:tab w:val="left" w:pos="8820"/>
        </w:tabs>
        <w:spacing w:line="600" w:lineRule="exact"/>
        <w:ind w:left="1807" w:right="267" w:rightChars="127" w:hanging="1807" w:hangingChars="500"/>
        <w:jc w:val="left"/>
        <w:rPr>
          <w:rFonts w:hint="eastAsia" w:ascii="微软简标宋" w:eastAsia="黑体"/>
          <w:b/>
          <w:bCs/>
          <w:color w:val="000000" w:themeColor="text1"/>
          <w:sz w:val="36"/>
          <w:szCs w:val="36"/>
          <w:highlight w:val="none"/>
          <w:lang w:eastAsia="zh-CN"/>
          <w14:textFill>
            <w14:solidFill>
              <w14:schemeClr w14:val="tx1"/>
            </w14:solidFill>
          </w14:textFill>
        </w:rPr>
      </w:pPr>
      <w:r>
        <w:rPr>
          <w:rFonts w:hint="eastAsia" w:ascii="微软简标宋" w:eastAsia="黑体"/>
          <w:b/>
          <w:bCs/>
          <w:color w:val="000000" w:themeColor="text1"/>
          <w:sz w:val="36"/>
          <w:szCs w:val="36"/>
          <w:highlight w:val="none"/>
          <w14:textFill>
            <w14:solidFill>
              <w14:schemeClr w14:val="tx1"/>
            </w14:solidFill>
          </w14:textFill>
        </w:rPr>
        <w:t xml:space="preserve">项目名称: </w:t>
      </w:r>
      <w:r>
        <w:rPr>
          <w:rFonts w:hint="eastAsia" w:ascii="微软简标宋" w:eastAsia="黑体"/>
          <w:b/>
          <w:bCs/>
          <w:color w:val="000000" w:themeColor="text1"/>
          <w:sz w:val="36"/>
          <w:szCs w:val="36"/>
          <w:highlight w:val="none"/>
          <w:lang w:eastAsia="zh-CN"/>
          <w14:textFill>
            <w14:solidFill>
              <w14:schemeClr w14:val="tx1"/>
            </w14:solidFill>
          </w14:textFill>
        </w:rPr>
        <w:t>商水县自然资源局商水县全民所有自然资源资产清查项目</w:t>
      </w:r>
    </w:p>
    <w:p w14:paraId="24C4EB1E">
      <w:pPr>
        <w:pStyle w:val="23"/>
        <w:ind w:left="0" w:leftChars="0" w:firstLine="0" w:firstLineChars="0"/>
        <w:rPr>
          <w:rFonts w:hint="eastAsia" w:eastAsia="黑体"/>
          <w:color w:val="000000" w:themeColor="text1"/>
          <w:highlight w:val="none"/>
          <w:lang w:eastAsia="zh-CN"/>
          <w14:textFill>
            <w14:solidFill>
              <w14:schemeClr w14:val="tx1"/>
            </w14:solidFill>
          </w14:textFill>
        </w:rPr>
      </w:pPr>
      <w:r>
        <w:rPr>
          <w:rFonts w:hint="eastAsia" w:ascii="微软简标宋" w:eastAsia="黑体"/>
          <w:b/>
          <w:bCs/>
          <w:color w:val="000000" w:themeColor="text1"/>
          <w:sz w:val="36"/>
          <w:szCs w:val="36"/>
          <w:highlight w:val="none"/>
          <w14:textFill>
            <w14:solidFill>
              <w14:schemeClr w14:val="tx1"/>
            </w14:solidFill>
          </w14:textFill>
        </w:rPr>
        <w:t>项目编号:商水财磋商采购-2025-20</w:t>
      </w:r>
    </w:p>
    <w:p w14:paraId="2313F5B1">
      <w:pPr>
        <w:pStyle w:val="6"/>
        <w:jc w:val="center"/>
        <w:rPr>
          <w:rFonts w:hint="default" w:ascii="微软简标宋" w:hAnsi="Times New Roman" w:eastAsia="黑体" w:cs="Times New Roman"/>
          <w:b/>
          <w:bCs/>
          <w:color w:val="000000" w:themeColor="text1"/>
          <w:kern w:val="2"/>
          <w:sz w:val="36"/>
          <w:szCs w:val="36"/>
          <w:highlight w:val="none"/>
          <w:lang w:val="en-US" w:eastAsia="zh-CN" w:bidi="ar-SA"/>
          <w14:textFill>
            <w14:solidFill>
              <w14:schemeClr w14:val="tx1"/>
            </w14:solidFill>
          </w14:textFill>
        </w:rPr>
      </w:pPr>
      <w:r>
        <w:rPr>
          <w:rFonts w:hint="eastAsia" w:ascii="微软简标宋" w:hAnsi="Times New Roman" w:eastAsia="黑体" w:cs="Times New Roman"/>
          <w:b/>
          <w:bCs/>
          <w:color w:val="000000" w:themeColor="text1"/>
          <w:kern w:val="2"/>
          <w:sz w:val="36"/>
          <w:szCs w:val="36"/>
          <w:highlight w:val="none"/>
          <w:lang w:val="en-US" w:eastAsia="zh-CN" w:bidi="ar-SA"/>
          <w14:textFill>
            <w14:solidFill>
              <w14:schemeClr w14:val="tx1"/>
            </w14:solidFill>
          </w14:textFill>
        </w:rPr>
        <w:t>202</w:t>
      </w:r>
      <w:r>
        <w:rPr>
          <w:rFonts w:hint="eastAsia" w:ascii="微软简标宋" w:eastAsia="黑体" w:cs="Times New Roman"/>
          <w:b/>
          <w:bCs/>
          <w:color w:val="000000" w:themeColor="text1"/>
          <w:kern w:val="2"/>
          <w:sz w:val="36"/>
          <w:szCs w:val="36"/>
          <w:highlight w:val="none"/>
          <w:lang w:val="en-US" w:eastAsia="zh-CN" w:bidi="ar-SA"/>
          <w14:textFill>
            <w14:solidFill>
              <w14:schemeClr w14:val="tx1"/>
            </w14:solidFill>
          </w14:textFill>
        </w:rPr>
        <w:t>5</w:t>
      </w:r>
      <w:r>
        <w:rPr>
          <w:rFonts w:hint="eastAsia" w:ascii="微软简标宋" w:hAnsi="Times New Roman" w:eastAsia="黑体" w:cs="Times New Roman"/>
          <w:b/>
          <w:bCs/>
          <w:color w:val="000000" w:themeColor="text1"/>
          <w:kern w:val="2"/>
          <w:sz w:val="36"/>
          <w:szCs w:val="36"/>
          <w:highlight w:val="none"/>
          <w:lang w:val="en-US" w:eastAsia="zh-CN" w:bidi="ar-SA"/>
          <w14:textFill>
            <w14:solidFill>
              <w14:schemeClr w14:val="tx1"/>
            </w14:solidFill>
          </w14:textFill>
        </w:rPr>
        <w:t>年</w:t>
      </w:r>
      <w:r>
        <w:rPr>
          <w:rFonts w:hint="eastAsia" w:ascii="微软简标宋" w:eastAsia="黑体" w:cs="Times New Roman"/>
          <w:b/>
          <w:bCs/>
          <w:color w:val="000000" w:themeColor="text1"/>
          <w:kern w:val="2"/>
          <w:sz w:val="36"/>
          <w:szCs w:val="36"/>
          <w:highlight w:val="none"/>
          <w:lang w:val="en-US" w:eastAsia="zh-CN" w:bidi="ar-SA"/>
          <w14:textFill>
            <w14:solidFill>
              <w14:schemeClr w14:val="tx1"/>
            </w14:solidFill>
          </w14:textFill>
        </w:rPr>
        <w:t>6</w:t>
      </w:r>
      <w:r>
        <w:rPr>
          <w:rFonts w:hint="eastAsia" w:ascii="微软简标宋" w:hAnsi="Times New Roman" w:eastAsia="黑体" w:cs="Times New Roman"/>
          <w:b/>
          <w:bCs/>
          <w:color w:val="000000" w:themeColor="text1"/>
          <w:kern w:val="2"/>
          <w:sz w:val="36"/>
          <w:szCs w:val="36"/>
          <w:highlight w:val="none"/>
          <w:lang w:val="en-US" w:eastAsia="zh-CN" w:bidi="ar-SA"/>
          <w14:textFill>
            <w14:solidFill>
              <w14:schemeClr w14:val="tx1"/>
            </w14:solidFill>
          </w14:textFill>
        </w:rPr>
        <w:t>月</w:t>
      </w:r>
      <w:r>
        <w:rPr>
          <w:rFonts w:hint="eastAsia" w:ascii="微软简标宋" w:eastAsia="黑体" w:cs="Times New Roman"/>
          <w:b/>
          <w:bCs/>
          <w:color w:val="000000" w:themeColor="text1"/>
          <w:kern w:val="2"/>
          <w:sz w:val="36"/>
          <w:szCs w:val="36"/>
          <w:highlight w:val="none"/>
          <w:lang w:val="en-US" w:eastAsia="zh-CN" w:bidi="ar-SA"/>
          <w14:textFill>
            <w14:solidFill>
              <w14:schemeClr w14:val="tx1"/>
            </w14:solidFill>
          </w14:textFill>
        </w:rPr>
        <w:t>24日</w:t>
      </w:r>
    </w:p>
    <w:p w14:paraId="20EB839B">
      <w:pPr>
        <w:spacing w:line="560" w:lineRule="exact"/>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FC53957">
      <w:pPr>
        <w:rPr>
          <w:rFonts w:ascii="宋体" w:hAnsi="宋体" w:cs="宋体"/>
          <w:b/>
          <w:color w:val="000000" w:themeColor="text1"/>
          <w:sz w:val="32"/>
          <w:szCs w:val="32"/>
          <w:highlight w:val="none"/>
          <w14:textFill>
            <w14:solidFill>
              <w14:schemeClr w14:val="tx1"/>
            </w14:solidFill>
          </w14:textFill>
        </w:rPr>
      </w:pPr>
    </w:p>
    <w:p w14:paraId="5A6D7306">
      <w:pPr>
        <w:spacing w:line="800" w:lineRule="exac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第一章  竞争性磋商邀请函 .........................3</w:t>
      </w:r>
    </w:p>
    <w:p w14:paraId="581B615D">
      <w:pPr>
        <w:spacing w:line="800" w:lineRule="exac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第二章  供应商须知 ...............................6</w:t>
      </w:r>
    </w:p>
    <w:p w14:paraId="169F5FFB">
      <w:pPr>
        <w:spacing w:line="800" w:lineRule="exac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第三章  采购项目内容及要求.......................24</w:t>
      </w:r>
    </w:p>
    <w:p w14:paraId="31AFB24F">
      <w:pPr>
        <w:spacing w:line="800" w:lineRule="exac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第四章  响应性文件内容及格式.....................25</w:t>
      </w:r>
    </w:p>
    <w:p w14:paraId="650085BC">
      <w:pPr>
        <w:spacing w:line="800" w:lineRule="exact"/>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第五章  合同主要条款 合同签订指引、供应商履约验收指引37</w:t>
      </w:r>
    </w:p>
    <w:p w14:paraId="633B0736">
      <w:pPr>
        <w:spacing w:line="800" w:lineRule="exact"/>
        <w:ind w:firstLine="2249" w:firstLineChars="700"/>
        <w:rPr>
          <w:rFonts w:ascii="宋体" w:hAnsi="宋体" w:cs="宋体"/>
          <w:b/>
          <w:color w:val="000000" w:themeColor="text1"/>
          <w:sz w:val="32"/>
          <w:szCs w:val="32"/>
          <w:highlight w:val="none"/>
          <w14:textFill>
            <w14:solidFill>
              <w14:schemeClr w14:val="tx1"/>
            </w14:solidFill>
          </w14:textFill>
        </w:rPr>
      </w:pPr>
    </w:p>
    <w:p w14:paraId="7A48DCA7">
      <w:pPr>
        <w:spacing w:line="800" w:lineRule="exact"/>
        <w:ind w:firstLine="2249" w:firstLineChars="700"/>
        <w:rPr>
          <w:rFonts w:ascii="宋体" w:hAnsi="宋体" w:cs="宋体"/>
          <w:b/>
          <w:color w:val="000000" w:themeColor="text1"/>
          <w:sz w:val="32"/>
          <w:szCs w:val="32"/>
          <w:highlight w:val="none"/>
          <w14:textFill>
            <w14:solidFill>
              <w14:schemeClr w14:val="tx1"/>
            </w14:solidFill>
          </w14:textFill>
        </w:rPr>
      </w:pPr>
    </w:p>
    <w:p w14:paraId="7367A66E">
      <w:pPr>
        <w:spacing w:line="800" w:lineRule="exact"/>
        <w:ind w:firstLine="2249" w:firstLineChars="700"/>
        <w:rPr>
          <w:rFonts w:ascii="宋体" w:hAnsi="宋体" w:cs="宋体"/>
          <w:b/>
          <w:color w:val="000000" w:themeColor="text1"/>
          <w:sz w:val="32"/>
          <w:szCs w:val="32"/>
          <w:highlight w:val="none"/>
          <w14:textFill>
            <w14:solidFill>
              <w14:schemeClr w14:val="tx1"/>
            </w14:solidFill>
          </w14:textFill>
        </w:rPr>
      </w:pPr>
    </w:p>
    <w:p w14:paraId="1BF84DD5">
      <w:pPr>
        <w:jc w:val="center"/>
        <w:rPr>
          <w:rFonts w:ascii="宋体" w:hAnsi="宋体" w:cs="宋体"/>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第一章    竞争性磋商邀请函</w:t>
      </w:r>
    </w:p>
    <w:p w14:paraId="4A36C490">
      <w:pPr>
        <w:pStyle w:val="26"/>
        <w:rPr>
          <w:color w:val="000000" w:themeColor="text1"/>
          <w:highlight w:val="none"/>
          <w14:textFill>
            <w14:solidFill>
              <w14:schemeClr w14:val="tx1"/>
            </w14:solidFill>
          </w14:textFill>
        </w:rPr>
      </w:pPr>
    </w:p>
    <w:p w14:paraId="14F2092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0" w:name="_Toc35393798"/>
      <w:bookmarkStart w:id="1" w:name="_Toc35393629"/>
      <w:bookmarkStart w:id="2" w:name="_Toc28359012"/>
      <w:bookmarkStart w:id="3" w:name="_Toc28359089"/>
      <w:r>
        <w:rPr>
          <w:rFonts w:hint="eastAsia" w:ascii="宋体" w:hAnsi="宋体" w:cs="宋体"/>
          <w:color w:val="000000" w:themeColor="text1"/>
          <w:sz w:val="24"/>
          <w:highlight w:val="none"/>
          <w:lang w:eastAsia="zh-CN"/>
          <w14:textFill>
            <w14:solidFill>
              <w14:schemeClr w14:val="tx1"/>
            </w14:solidFill>
          </w14:textFill>
        </w:rPr>
        <w:t>商水县自然资源局商水县全民所有自然资源资产清查项目</w:t>
      </w:r>
      <w:r>
        <w:rPr>
          <w:rFonts w:hint="eastAsia" w:ascii="宋体" w:hAnsi="宋体" w:cs="宋体"/>
          <w:color w:val="000000" w:themeColor="text1"/>
          <w:sz w:val="24"/>
          <w:highlight w:val="none"/>
          <w14:textFill>
            <w14:solidFill>
              <w14:schemeClr w14:val="tx1"/>
            </w14:solidFill>
          </w14:textFill>
        </w:rPr>
        <w:t>的潜在投标人应在周口市公共资源交易中心网（http://jyzx.zhoukou.gov.cn）获取招标文件，并于</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07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04</w:t>
      </w:r>
      <w:r>
        <w:rPr>
          <w:rFonts w:hint="eastAsia" w:ascii="宋体" w:hAnsi="宋体" w:cs="宋体"/>
          <w:bCs/>
          <w:color w:val="000000" w:themeColor="text1"/>
          <w:sz w:val="24"/>
          <w:highlight w:val="none"/>
          <w:u w:val="single"/>
          <w14:textFill>
            <w14:solidFill>
              <w14:schemeClr w14:val="tx1"/>
            </w14:solidFill>
          </w14:textFill>
        </w:rPr>
        <w:t>日10点00分</w:t>
      </w:r>
      <w:r>
        <w:rPr>
          <w:rFonts w:hint="eastAsia" w:ascii="宋体" w:hAnsi="宋体" w:cs="宋体"/>
          <w:bCs/>
          <w:color w:val="000000" w:themeColor="text1"/>
          <w:sz w:val="24"/>
          <w:highlight w:val="none"/>
          <w14:textFill>
            <w14:solidFill>
              <w14:schemeClr w14:val="tx1"/>
            </w14:solidFill>
          </w14:textFill>
        </w:rPr>
        <w:t>（北京时间）</w:t>
      </w:r>
      <w:r>
        <w:rPr>
          <w:rFonts w:hint="eastAsia" w:ascii="宋体" w:hAnsi="宋体" w:cs="宋体"/>
          <w:color w:val="000000" w:themeColor="text1"/>
          <w:sz w:val="24"/>
          <w:highlight w:val="none"/>
          <w14:textFill>
            <w14:solidFill>
              <w14:schemeClr w14:val="tx1"/>
            </w14:solidFill>
          </w14:textFill>
        </w:rPr>
        <w:t>前递交投标文件。</w:t>
      </w:r>
    </w:p>
    <w:bookmarkEnd w:id="0"/>
    <w:bookmarkEnd w:id="1"/>
    <w:bookmarkEnd w:id="2"/>
    <w:bookmarkEnd w:id="3"/>
    <w:p w14:paraId="7E2FB16E">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一、项目基本情况</w:t>
      </w:r>
    </w:p>
    <w:p w14:paraId="1423F469">
      <w:pPr>
        <w:autoSpaceDE w:val="0"/>
        <w:autoSpaceDN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项目编号：商水财磋商采购-2025-20</w:t>
      </w:r>
    </w:p>
    <w:p w14:paraId="7A191A46">
      <w:pPr>
        <w:autoSpaceDE w:val="0"/>
        <w:autoSpaceDN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商水县自然资源局商水县全民所有自然资源资产清查项目</w:t>
      </w:r>
    </w:p>
    <w:p w14:paraId="6A64E2F2">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采购方式：竞争性磋商</w:t>
      </w:r>
    </w:p>
    <w:p w14:paraId="2FD89BF5">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692558</w:t>
      </w:r>
      <w:r>
        <w:rPr>
          <w:rFonts w:hint="eastAsia" w:ascii="宋体" w:hAnsi="宋体" w:cs="宋体"/>
          <w:color w:val="000000" w:themeColor="text1"/>
          <w:sz w:val="24"/>
          <w:highlight w:val="none"/>
          <w14:textFill>
            <w14:solidFill>
              <w14:schemeClr w14:val="tx1"/>
            </w14:solidFill>
          </w14:textFill>
        </w:rPr>
        <w:t>元</w:t>
      </w:r>
    </w:p>
    <w:p w14:paraId="01C70FC0">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val="en-US" w:eastAsia="zh-CN"/>
          <w14:textFill>
            <w14:solidFill>
              <w14:schemeClr w14:val="tx1"/>
            </w14:solidFill>
          </w14:textFill>
        </w:rPr>
        <w:t>692558</w:t>
      </w:r>
      <w:r>
        <w:rPr>
          <w:rFonts w:hint="eastAsia" w:ascii="宋体" w:hAnsi="宋体" w:cs="宋体"/>
          <w:color w:val="000000" w:themeColor="text1"/>
          <w:sz w:val="24"/>
          <w:highlight w:val="none"/>
          <w14:textFill>
            <w14:solidFill>
              <w14:schemeClr w14:val="tx1"/>
            </w14:solidFill>
          </w14:textFill>
        </w:rPr>
        <w:t>元</w:t>
      </w:r>
    </w:p>
    <w:p w14:paraId="116D9809">
      <w:pPr>
        <w:pStyle w:val="16"/>
        <w:snapToGrid w:val="0"/>
        <w:spacing w:before="0" w:beforeAutospacing="0" w:after="0" w:afterAutospacing="0" w:line="360" w:lineRule="auto"/>
        <w:ind w:firstLine="480"/>
        <w:jc w:val="both"/>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包划分：1个包</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74"/>
        <w:gridCol w:w="5687"/>
        <w:gridCol w:w="2026"/>
      </w:tblGrid>
      <w:tr w14:paraId="63B7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noWrap w:val="0"/>
            <w:vAlign w:val="center"/>
          </w:tcPr>
          <w:p w14:paraId="0767E3D4">
            <w:pPr>
              <w:pStyle w:val="16"/>
              <w:shd w:val="clear" w:color="auto" w:fill="FFFFFF"/>
              <w:adjustRightInd w:val="0"/>
              <w:snapToGrid w:val="0"/>
              <w:spacing w:before="0" w:beforeAutospacing="0" w:after="0" w:afterAutospacing="0" w:line="360" w:lineRule="auto"/>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0" w:type="auto"/>
            <w:noWrap w:val="0"/>
            <w:vAlign w:val="center"/>
          </w:tcPr>
          <w:p w14:paraId="7A5E32A9">
            <w:pPr>
              <w:pStyle w:val="16"/>
              <w:shd w:val="clear" w:color="auto" w:fill="FFFFFF"/>
              <w:adjustRightInd w:val="0"/>
              <w:snapToGrid w:val="0"/>
              <w:spacing w:before="0" w:beforeAutospacing="0" w:after="0" w:afterAutospacing="0" w:line="360" w:lineRule="auto"/>
              <w:jc w:val="center"/>
              <w:rPr>
                <w:rFonts w:hint="eastAsia"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包号</w:t>
            </w:r>
          </w:p>
        </w:tc>
        <w:tc>
          <w:tcPr>
            <w:tcW w:w="0" w:type="auto"/>
            <w:noWrap w:val="0"/>
            <w:vAlign w:val="center"/>
          </w:tcPr>
          <w:p w14:paraId="5673990B">
            <w:pPr>
              <w:pStyle w:val="16"/>
              <w:shd w:val="clear" w:color="auto" w:fill="FFFFFF"/>
              <w:adjustRightInd w:val="0"/>
              <w:snapToGrid w:val="0"/>
              <w:spacing w:before="0" w:beforeAutospacing="0" w:after="0" w:afterAutospacing="0" w:line="360" w:lineRule="auto"/>
              <w:jc w:val="center"/>
              <w:rPr>
                <w:rFonts w:hint="eastAsia"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包名称</w:t>
            </w:r>
          </w:p>
        </w:tc>
        <w:tc>
          <w:tcPr>
            <w:tcW w:w="0" w:type="auto"/>
            <w:noWrap w:val="0"/>
            <w:vAlign w:val="center"/>
          </w:tcPr>
          <w:p w14:paraId="4AC89F94">
            <w:pPr>
              <w:pStyle w:val="16"/>
              <w:shd w:val="clear" w:color="auto" w:fill="FFFFFF"/>
              <w:adjustRightInd w:val="0"/>
              <w:snapToGrid w:val="0"/>
              <w:spacing w:before="0" w:beforeAutospacing="0" w:after="0" w:afterAutospacing="0" w:line="360" w:lineRule="auto"/>
              <w:jc w:val="center"/>
              <w:rPr>
                <w:rFonts w:hint="eastAsia" w:eastAsia="宋体" w:cs="宋体"/>
                <w:color w:val="000000" w:themeColor="text1"/>
                <w:kern w:val="2"/>
                <w:szCs w:val="24"/>
                <w:highlight w:val="none"/>
                <w:lang w:eastAsia="zh-CN"/>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包最高限价</w:t>
            </w:r>
            <w:r>
              <w:rPr>
                <w:rFonts w:hint="eastAsia"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lang w:val="en-US" w:eastAsia="zh-CN"/>
                <w14:textFill>
                  <w14:solidFill>
                    <w14:schemeClr w14:val="tx1"/>
                  </w14:solidFill>
                </w14:textFill>
              </w:rPr>
              <w:t>元</w:t>
            </w:r>
            <w:r>
              <w:rPr>
                <w:rFonts w:hint="eastAsia" w:cs="宋体"/>
                <w:color w:val="000000" w:themeColor="text1"/>
                <w:kern w:val="2"/>
                <w:szCs w:val="24"/>
                <w:highlight w:val="none"/>
                <w:lang w:eastAsia="zh-CN"/>
                <w14:textFill>
                  <w14:solidFill>
                    <w14:schemeClr w14:val="tx1"/>
                  </w14:solidFill>
                </w14:textFill>
              </w:rPr>
              <w:t>）</w:t>
            </w:r>
          </w:p>
        </w:tc>
      </w:tr>
      <w:tr w14:paraId="0DFD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0" w:type="auto"/>
            <w:noWrap w:val="0"/>
            <w:vAlign w:val="center"/>
          </w:tcPr>
          <w:p w14:paraId="23F14F05">
            <w:pPr>
              <w:pStyle w:val="16"/>
              <w:shd w:val="clear" w:color="auto" w:fill="FFFFFF"/>
              <w:adjustRightInd w:val="0"/>
              <w:snapToGrid w:val="0"/>
              <w:spacing w:before="0" w:beforeAutospacing="0" w:after="0" w:afterAutospacing="0" w:line="360" w:lineRule="auto"/>
              <w:jc w:val="center"/>
              <w:rPr>
                <w:color w:val="000000" w:themeColor="text1"/>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w:t>
            </w:r>
          </w:p>
        </w:tc>
        <w:tc>
          <w:tcPr>
            <w:tcW w:w="0" w:type="auto"/>
            <w:noWrap w:val="0"/>
            <w:vAlign w:val="center"/>
          </w:tcPr>
          <w:p w14:paraId="24FC5B6F">
            <w:pPr>
              <w:pStyle w:val="16"/>
              <w:shd w:val="clear" w:color="auto" w:fill="FFFFFF"/>
              <w:adjustRightInd w:val="0"/>
              <w:snapToGrid w:val="0"/>
              <w:spacing w:before="0" w:beforeAutospacing="0" w:after="0" w:afterAutospacing="0" w:line="360" w:lineRule="auto"/>
              <w:jc w:val="center"/>
              <w:rPr>
                <w:rFonts w:hint="eastAsia" w:cs="宋体"/>
                <w:color w:val="000000" w:themeColor="text1"/>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w:t>
            </w:r>
          </w:p>
        </w:tc>
        <w:tc>
          <w:tcPr>
            <w:tcW w:w="0" w:type="auto"/>
            <w:noWrap w:val="0"/>
            <w:vAlign w:val="center"/>
          </w:tcPr>
          <w:p w14:paraId="01C987A9">
            <w:pPr>
              <w:autoSpaceDE w:val="0"/>
              <w:autoSpaceDN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商水县自然资源局商水县全民所有自然资源资产清查项目</w:t>
            </w:r>
          </w:p>
        </w:tc>
        <w:tc>
          <w:tcPr>
            <w:tcW w:w="0" w:type="auto"/>
            <w:noWrap w:val="0"/>
            <w:vAlign w:val="center"/>
          </w:tcPr>
          <w:p w14:paraId="141BC332">
            <w:pPr>
              <w:adjustRightInd w:val="0"/>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692558</w:t>
            </w:r>
          </w:p>
        </w:tc>
      </w:tr>
    </w:tbl>
    <w:p w14:paraId="59AC5425">
      <w:pPr>
        <w:pStyle w:val="16"/>
        <w:snapToGrid w:val="0"/>
        <w:spacing w:before="0" w:beforeAutospacing="0" w:after="0" w:afterAutospacing="0" w:line="360" w:lineRule="auto"/>
        <w:ind w:firstLine="480"/>
        <w:jc w:val="both"/>
        <w:rPr>
          <w:rFonts w:cs="宋体"/>
          <w:color w:val="000000" w:themeColor="text1"/>
          <w:highlight w:val="none"/>
          <w14:textFill>
            <w14:solidFill>
              <w14:schemeClr w14:val="tx1"/>
            </w14:solidFill>
          </w14:textFill>
        </w:rPr>
      </w:pPr>
    </w:p>
    <w:p w14:paraId="2EC2DE7E">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采购需求：见磋商文件（包括但不限于标的的名称、数量、简要技术需求或服务要求等）</w:t>
      </w:r>
    </w:p>
    <w:p w14:paraId="0F10D10D">
      <w:pPr>
        <w:autoSpaceDE w:val="0"/>
        <w:autoSpaceDN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期限：</w:t>
      </w:r>
      <w:r>
        <w:rPr>
          <w:rStyle w:val="31"/>
          <w:rFonts w:hint="eastAsia" w:ascii="宋体" w:hAnsi="宋体" w:cs="宋体"/>
          <w:color w:val="000000" w:themeColor="text1"/>
          <w:sz w:val="24"/>
          <w:highlight w:val="none"/>
          <w:lang w:val="en-US" w:eastAsia="zh-CN"/>
          <w14:textFill>
            <w14:solidFill>
              <w14:schemeClr w14:val="tx1"/>
            </w14:solidFill>
          </w14:textFill>
        </w:rPr>
        <w:t>360日历天</w:t>
      </w:r>
    </w:p>
    <w:p w14:paraId="3055B14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4" w:name="_Toc28359090"/>
      <w:bookmarkStart w:id="5" w:name="_Toc35393799"/>
      <w:bookmarkStart w:id="6" w:name="_Toc35393630"/>
      <w:bookmarkStart w:id="7" w:name="_Toc28359013"/>
      <w:r>
        <w:rPr>
          <w:rFonts w:hint="eastAsia" w:ascii="宋体" w:hAnsi="宋体" w:cs="宋体"/>
          <w:color w:val="000000" w:themeColor="text1"/>
          <w:sz w:val="24"/>
          <w:highlight w:val="none"/>
          <w14:textFill>
            <w14:solidFill>
              <w14:schemeClr w14:val="tx1"/>
            </w14:solidFill>
          </w14:textFill>
        </w:rPr>
        <w:t>是否接受进口产品：否</w:t>
      </w:r>
    </w:p>
    <w:p w14:paraId="06A23A1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本项目是否接受联合体投标：否</w:t>
      </w:r>
    </w:p>
    <w:p w14:paraId="5AD44B3C">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本项目是否为只面向中小企业采购：</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否</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w:t>
      </w:r>
    </w:p>
    <w:p w14:paraId="7A795D8D">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二、申请人的资格要求：</w:t>
      </w:r>
      <w:bookmarkEnd w:id="4"/>
      <w:bookmarkEnd w:id="5"/>
      <w:bookmarkEnd w:id="6"/>
      <w:bookmarkEnd w:id="7"/>
    </w:p>
    <w:p w14:paraId="553296D5">
      <w:pPr>
        <w:spacing w:before="0" w:after="0" w:line="360" w:lineRule="auto"/>
        <w:ind w:left="0" w:right="0" w:firstLine="540"/>
        <w:jc w:val="both"/>
        <w:rPr>
          <w:rFonts w:ascii="Times New Roman" w:hAnsi="Times New Roman" w:eastAsia="Times New Roman" w:cs="Times New Roman"/>
          <w:color w:val="000000" w:themeColor="text1"/>
          <w:spacing w:val="0"/>
          <w:position w:val="0"/>
          <w:sz w:val="24"/>
          <w:highlight w:val="none"/>
          <w:shd w:val="clear" w:fill="auto"/>
          <w14:textFill>
            <w14:solidFill>
              <w14:schemeClr w14:val="tx1"/>
            </w14:solidFill>
          </w14:textFill>
        </w:rPr>
      </w:pPr>
      <w:bookmarkStart w:id="8" w:name="_Toc28359014"/>
      <w:bookmarkStart w:id="9" w:name="_Toc28359091"/>
      <w:bookmarkStart w:id="10" w:name="_Toc35393800"/>
      <w:bookmarkStart w:id="11" w:name="_Toc35393631"/>
      <w:r>
        <w:rPr>
          <w:rFonts w:ascii="Times New Roman" w:hAnsi="Times New Roman" w:eastAsia="Times New Roman" w:cs="Times New Roman"/>
          <w:color w:val="000000" w:themeColor="text1"/>
          <w:spacing w:val="0"/>
          <w:position w:val="0"/>
          <w:sz w:val="24"/>
          <w:highlight w:val="none"/>
          <w:shd w:val="clear" w:fill="auto"/>
          <w14:textFill>
            <w14:solidFill>
              <w14:schemeClr w14:val="tx1"/>
            </w14:solidFill>
          </w14:textFill>
        </w:rPr>
        <w:t>1.</w:t>
      </w:r>
      <w:r>
        <w:rPr>
          <w:rFonts w:ascii="宋体" w:hAnsi="宋体" w:eastAsia="宋体" w:cs="宋体"/>
          <w:color w:val="000000" w:themeColor="text1"/>
          <w:spacing w:val="0"/>
          <w:position w:val="0"/>
          <w:sz w:val="24"/>
          <w:highlight w:val="none"/>
          <w:shd w:val="clear" w:fill="auto"/>
          <w14:textFill>
            <w14:solidFill>
              <w14:schemeClr w14:val="tx1"/>
            </w14:solidFill>
          </w14:textFill>
        </w:rPr>
        <w:t>满足《中华人民共和国政府采购法》第二十二条规定；</w:t>
      </w:r>
    </w:p>
    <w:p w14:paraId="320E5CDC">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（1）具有独立承担民事责任的能力；</w:t>
      </w:r>
    </w:p>
    <w:p w14:paraId="28B66133">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lang w:eastAsia="zh-CN"/>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（2）具有良好的商业信誉和健全的财务会计制度</w:t>
      </w:r>
      <w:r>
        <w:rPr>
          <w:rFonts w:hint="eastAsia" w:ascii="宋体" w:hAnsi="宋体" w:cs="宋体"/>
          <w:color w:val="000000" w:themeColor="text1"/>
          <w:spacing w:val="0"/>
          <w:position w:val="0"/>
          <w:sz w:val="24"/>
          <w:highlight w:val="none"/>
          <w:shd w:val="clear" w:fill="auto"/>
          <w:lang w:eastAsia="zh-CN"/>
          <w14:textFill>
            <w14:solidFill>
              <w14:schemeClr w14:val="tx1"/>
            </w14:solidFill>
          </w14:textFill>
        </w:rPr>
        <w:t>；</w:t>
      </w:r>
    </w:p>
    <w:p w14:paraId="7C866195">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（3）具有履行合同所必需的设备和专业技术能力证明材料；</w:t>
      </w:r>
    </w:p>
    <w:p w14:paraId="5CE24FE3">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（4）具有依法缴纳税证明和缴纳社会保障资金的良好记录证明；</w:t>
      </w:r>
    </w:p>
    <w:p w14:paraId="558F8196">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lang w:eastAsia="zh-CN"/>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（5）参加政府采购活动前三年内，在经营活动中没有重大违法记录</w:t>
      </w:r>
      <w:r>
        <w:rPr>
          <w:rFonts w:hint="eastAsia" w:ascii="宋体" w:hAnsi="宋体" w:cs="宋体"/>
          <w:color w:val="000000" w:themeColor="text1"/>
          <w:spacing w:val="0"/>
          <w:position w:val="0"/>
          <w:sz w:val="24"/>
          <w:highlight w:val="none"/>
          <w:shd w:val="clear" w:fill="auto"/>
          <w:lang w:eastAsia="zh-CN"/>
          <w14:textFill>
            <w14:solidFill>
              <w14:schemeClr w14:val="tx1"/>
            </w14:solidFill>
          </w14:textFill>
        </w:rPr>
        <w:t>；</w:t>
      </w:r>
    </w:p>
    <w:p w14:paraId="58D2A51E">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（6）法律、行政法规规定的其他条件。</w:t>
      </w:r>
    </w:p>
    <w:p w14:paraId="4FBA0ACE">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2</w:t>
      </w:r>
      <w:r>
        <w:rPr>
          <w:rFonts w:hint="eastAsia" w:ascii="宋体" w:hAnsi="宋体" w:cs="宋体"/>
          <w:color w:val="000000" w:themeColor="text1"/>
          <w:spacing w:val="0"/>
          <w:position w:val="0"/>
          <w:sz w:val="24"/>
          <w:highlight w:val="none"/>
          <w:shd w:val="clear" w:fill="auto"/>
          <w:lang w:val="en-US" w:eastAsia="zh-CN"/>
          <w14:textFill>
            <w14:solidFill>
              <w14:schemeClr w14:val="tx1"/>
            </w14:solidFill>
          </w14:textFill>
        </w:rPr>
        <w:t>.</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本项目的特定资格要求：</w:t>
      </w:r>
    </w:p>
    <w:p w14:paraId="3B07D938">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（1）供应商需同时具备有效的测绘乙级（或以上资质）和土地规划乙级（或以上资质）；拟任项目负责人须具有相关专业</w:t>
      </w:r>
      <w:r>
        <w:rPr>
          <w:rFonts w:hint="eastAsia" w:ascii="宋体" w:hAnsi="宋体" w:cs="宋体"/>
          <w:color w:val="000000" w:themeColor="text1"/>
          <w:spacing w:val="0"/>
          <w:position w:val="0"/>
          <w:sz w:val="24"/>
          <w:highlight w:val="none"/>
          <w:shd w:val="clear" w:fill="auto"/>
          <w:lang w:val="en-US" w:eastAsia="zh-CN"/>
          <w14:textFill>
            <w14:solidFill>
              <w14:schemeClr w14:val="tx1"/>
            </w14:solidFill>
          </w14:textFill>
        </w:rPr>
        <w:t>中</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级或以上职称证书（须提供单位2025年1月1日以来任意3个月公司为其缴纳的养老保险证明</w:t>
      </w:r>
      <w:r>
        <w:rPr>
          <w:rFonts w:hint="eastAsia" w:ascii="宋体" w:hAnsi="宋体" w:cs="宋体"/>
          <w:color w:val="000000" w:themeColor="text1"/>
          <w:spacing w:val="0"/>
          <w:position w:val="0"/>
          <w:sz w:val="24"/>
          <w:highlight w:val="none"/>
          <w:shd w:val="clear" w:fill="auto"/>
          <w:lang w:eastAsia="zh-CN"/>
          <w14:textFill>
            <w14:solidFill>
              <w14:schemeClr w14:val="tx1"/>
            </w14:solidFill>
          </w14:textFill>
        </w:rPr>
        <w:t>，新成立公司或成立不满三个月的以公司成立起点为准</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w:t>
      </w:r>
    </w:p>
    <w:p w14:paraId="226AB9FA">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（2）按照《财政部关于在政府采购活动中查询及使用信用记录有关问题的通知》 (财库〔2016〕125 号)的要求，根据“信用中国 ”网站(www.creditchina.gov.cn)或中国执行信息公开网(http://zxgk.court.gov.cn)的失信被执行人的查询信息、“信用中国 ”网站的重大税收违法失信主体、中国政府采购网 (www.ccgp.gov.cn)的政府采购严重违法失信行为的查询信息，对列入失信被执行人、重大税收违法失信主体、政府采购严重违法失信行为记录名单的企业，拒绝参与政府采购活动。</w:t>
      </w:r>
    </w:p>
    <w:p w14:paraId="1D0D574D">
      <w:pPr>
        <w:pStyle w:val="2"/>
        <w:autoSpaceDE w:val="0"/>
        <w:autoSpaceDN w:val="0"/>
        <w:spacing w:line="360" w:lineRule="auto"/>
        <w:ind w:firstLine="480" w:firstLineChars="200"/>
        <w:jc w:val="left"/>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（3）单位负责人为同一人或者存在直接控股、管理关系的不同供应商，不得参加同一合同项下的政府采购活动。</w:t>
      </w:r>
    </w:p>
    <w:p w14:paraId="44699D53">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三、获取采购文件</w:t>
      </w:r>
      <w:bookmarkEnd w:id="8"/>
      <w:bookmarkEnd w:id="9"/>
      <w:bookmarkEnd w:id="10"/>
      <w:bookmarkEnd w:id="11"/>
    </w:p>
    <w:p w14:paraId="2C282A1A">
      <w:pPr>
        <w:autoSpaceDE w:val="0"/>
        <w:autoSpaceDN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01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（北京时间，法定节假日除外 ）</w:t>
      </w:r>
    </w:p>
    <w:p w14:paraId="5990A84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地点：周口市公共资源交易中心网（http://jyzx.zhoukou.gov.cn）</w:t>
      </w:r>
    </w:p>
    <w:p w14:paraId="0702D522">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方式：供应商请在网站自主注册后下载采购文件（zkzf格式）及资料，需办理CA数字证书后方可提交响应文件，具体办理事宜请查阅周口市公共资源交易中心网站。</w:t>
      </w:r>
    </w:p>
    <w:p w14:paraId="7D706F60">
      <w:pPr>
        <w:autoSpaceDE w:val="0"/>
        <w:autoSpaceDN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售价：0</w:t>
      </w:r>
    </w:p>
    <w:p w14:paraId="01565EF1">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bookmarkStart w:id="12" w:name="_Toc28359015"/>
      <w:bookmarkStart w:id="13" w:name="_Toc35393632"/>
      <w:bookmarkStart w:id="14" w:name="_Toc35393801"/>
      <w:bookmarkStart w:id="15" w:name="_Toc28359092"/>
      <w:r>
        <w:rPr>
          <w:rFonts w:hint="eastAsia" w:ascii="宋体" w:hAnsi="宋体" w:cs="宋体"/>
          <w:color w:val="000000" w:themeColor="text1"/>
          <w:sz w:val="24"/>
          <w:highlight w:val="none"/>
          <w14:textFill>
            <w14:solidFill>
              <w14:schemeClr w14:val="tx1"/>
            </w14:solidFill>
          </w14:textFill>
        </w:rPr>
        <w:t>四、响应文件提交</w:t>
      </w:r>
      <w:bookmarkEnd w:id="12"/>
      <w:bookmarkEnd w:id="13"/>
      <w:bookmarkEnd w:id="14"/>
      <w:bookmarkEnd w:id="15"/>
    </w:p>
    <w:p w14:paraId="28293F3C">
      <w:pPr>
        <w:autoSpaceDE w:val="0"/>
        <w:autoSpaceDN w:val="0"/>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07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04</w:t>
      </w:r>
      <w:r>
        <w:rPr>
          <w:rFonts w:hint="eastAsia" w:ascii="宋体" w:hAnsi="宋体" w:cs="宋体"/>
          <w:bCs/>
          <w:color w:val="000000" w:themeColor="text1"/>
          <w:sz w:val="24"/>
          <w:highlight w:val="none"/>
          <w:u w:val="single"/>
          <w14:textFill>
            <w14:solidFill>
              <w14:schemeClr w14:val="tx1"/>
            </w14:solidFill>
          </w14:textFill>
        </w:rPr>
        <w:t>日10点00分</w:t>
      </w:r>
      <w:r>
        <w:rPr>
          <w:rFonts w:hint="eastAsia" w:ascii="宋体" w:hAnsi="宋体" w:cs="宋体"/>
          <w:bCs/>
          <w:color w:val="000000" w:themeColor="text1"/>
          <w:sz w:val="24"/>
          <w:highlight w:val="none"/>
          <w14:textFill>
            <w14:solidFill>
              <w14:schemeClr w14:val="tx1"/>
            </w14:solidFill>
          </w14:textFill>
        </w:rPr>
        <w:t>（北京时间）</w:t>
      </w:r>
    </w:p>
    <w:p w14:paraId="62E95ADE">
      <w:pPr>
        <w:autoSpaceDE w:val="0"/>
        <w:autoSpaceDN w:val="0"/>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地点：加密电子响应文件须在投标截止时间前通过</w:t>
      </w:r>
      <w:r>
        <w:rPr>
          <w:rFonts w:hint="eastAsia" w:ascii="宋体" w:hAnsi="宋体" w:cs="宋体"/>
          <w:color w:val="000000" w:themeColor="text1"/>
          <w:spacing w:val="-6"/>
          <w:sz w:val="24"/>
          <w:highlight w:val="none"/>
          <w14:textFill>
            <w14:solidFill>
              <w14:schemeClr w14:val="tx1"/>
            </w14:solidFill>
          </w14:textFill>
        </w:rPr>
        <w:t>周口市公共资源交易中心网</w:t>
      </w:r>
      <w:r>
        <w:rPr>
          <w:rFonts w:hint="eastAsia" w:ascii="宋体" w:hAnsi="宋体" w:cs="宋体"/>
          <w:color w:val="000000" w:themeColor="text1"/>
          <w:sz w:val="24"/>
          <w:highlight w:val="none"/>
          <w14:textFill>
            <w14:solidFill>
              <w14:schemeClr w14:val="tx1"/>
            </w14:solidFill>
          </w14:textFill>
        </w:rPr>
        <w:t>（网址http://jyzx.zhoukou.gov.cn）。</w:t>
      </w:r>
    </w:p>
    <w:p w14:paraId="43942DE2">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bookmarkStart w:id="16" w:name="_Toc35393633"/>
      <w:bookmarkStart w:id="17" w:name="_Toc28359016"/>
      <w:bookmarkStart w:id="18" w:name="_Toc28359093"/>
      <w:bookmarkStart w:id="19" w:name="_Toc35393802"/>
      <w:r>
        <w:rPr>
          <w:rFonts w:hint="eastAsia" w:ascii="宋体" w:hAnsi="宋体" w:cs="宋体"/>
          <w:color w:val="000000" w:themeColor="text1"/>
          <w:sz w:val="24"/>
          <w:highlight w:val="none"/>
          <w14:textFill>
            <w14:solidFill>
              <w14:schemeClr w14:val="tx1"/>
            </w14:solidFill>
          </w14:textFill>
        </w:rPr>
        <w:t>五、开启（竞争性磋商方式必须填写）</w:t>
      </w:r>
      <w:bookmarkEnd w:id="16"/>
      <w:bookmarkEnd w:id="17"/>
      <w:bookmarkEnd w:id="18"/>
      <w:bookmarkEnd w:id="19"/>
    </w:p>
    <w:p w14:paraId="1E357218">
      <w:pPr>
        <w:autoSpaceDE w:val="0"/>
        <w:autoSpaceDN w:val="0"/>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u w:val="singl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07</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04</w:t>
      </w:r>
      <w:r>
        <w:rPr>
          <w:rFonts w:hint="eastAsia" w:ascii="宋体" w:hAnsi="宋体" w:cs="宋体"/>
          <w:bCs/>
          <w:color w:val="000000" w:themeColor="text1"/>
          <w:sz w:val="24"/>
          <w:highlight w:val="none"/>
          <w:u w:val="single"/>
          <w14:textFill>
            <w14:solidFill>
              <w14:schemeClr w14:val="tx1"/>
            </w14:solidFill>
          </w14:textFill>
        </w:rPr>
        <w:t>日10点00分</w:t>
      </w:r>
      <w:r>
        <w:rPr>
          <w:rFonts w:hint="eastAsia" w:ascii="宋体" w:hAnsi="宋体" w:cs="宋体"/>
          <w:bCs/>
          <w:color w:val="000000" w:themeColor="text1"/>
          <w:sz w:val="24"/>
          <w:highlight w:val="none"/>
          <w14:textFill>
            <w14:solidFill>
              <w14:schemeClr w14:val="tx1"/>
            </w14:solidFill>
          </w14:textFill>
        </w:rPr>
        <w:t>（北京时间）</w:t>
      </w:r>
    </w:p>
    <w:p w14:paraId="0D9CD3F1">
      <w:pPr>
        <w:autoSpaceDE w:val="0"/>
        <w:autoSpaceDN w:val="0"/>
        <w:spacing w:line="360" w:lineRule="auto"/>
        <w:ind w:firstLine="480" w:firstLineChars="200"/>
        <w:jc w:val="left"/>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地点：周口市公共资源交易中心开标室</w:t>
      </w:r>
    </w:p>
    <w:p w14:paraId="0162075B">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bookmarkStart w:id="20" w:name="_Toc35393634"/>
      <w:bookmarkStart w:id="21" w:name="_Toc28359017"/>
      <w:bookmarkStart w:id="22" w:name="_Toc35393803"/>
      <w:bookmarkStart w:id="23" w:name="_Toc28359094"/>
      <w:r>
        <w:rPr>
          <w:rFonts w:hint="eastAsia" w:ascii="宋体" w:hAnsi="宋体" w:cs="宋体"/>
          <w:color w:val="000000" w:themeColor="text1"/>
          <w:sz w:val="24"/>
          <w:highlight w:val="none"/>
          <w14:textFill>
            <w14:solidFill>
              <w14:schemeClr w14:val="tx1"/>
            </w14:solidFill>
          </w14:textFill>
        </w:rPr>
        <w:t>六、公告期限</w:t>
      </w:r>
      <w:bookmarkEnd w:id="20"/>
      <w:bookmarkEnd w:id="21"/>
      <w:bookmarkEnd w:id="22"/>
      <w:bookmarkEnd w:id="23"/>
    </w:p>
    <w:p w14:paraId="6A72C448">
      <w:pPr>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自本公告发布之日起3个工作日。</w:t>
      </w:r>
    </w:p>
    <w:p w14:paraId="261DB0E1">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bookmarkStart w:id="24" w:name="_Toc35393635"/>
      <w:bookmarkStart w:id="25" w:name="_Toc35393804"/>
      <w:r>
        <w:rPr>
          <w:rFonts w:hint="eastAsia" w:ascii="宋体" w:hAnsi="宋体" w:cs="宋体"/>
          <w:color w:val="000000" w:themeColor="text1"/>
          <w:sz w:val="24"/>
          <w:highlight w:val="none"/>
          <w14:textFill>
            <w14:solidFill>
              <w14:schemeClr w14:val="tx1"/>
            </w14:solidFill>
          </w14:textFill>
        </w:rPr>
        <w:t>七、其他补充事宜</w:t>
      </w:r>
      <w:bookmarkEnd w:id="24"/>
      <w:bookmarkEnd w:id="25"/>
    </w:p>
    <w:p w14:paraId="04336AC6">
      <w:pPr>
        <w:pStyle w:val="2"/>
        <w:autoSpaceDE w:val="0"/>
        <w:autoSpaceDN w:val="0"/>
        <w:spacing w:line="360" w:lineRule="auto"/>
        <w:jc w:val="left"/>
        <w:rPr>
          <w:rFonts w:ascii="宋体" w:hAnsi="宋体" w:cs="宋体"/>
          <w:color w:val="000000" w:themeColor="text1"/>
          <w:sz w:val="24"/>
          <w:highlight w:val="none"/>
          <w14:textFill>
            <w14:solidFill>
              <w14:schemeClr w14:val="tx1"/>
            </w14:solidFill>
          </w14:textFill>
        </w:rPr>
      </w:pPr>
      <w:bookmarkStart w:id="26" w:name="_Toc35393805"/>
      <w:bookmarkStart w:id="27" w:name="_Toc28359018"/>
      <w:bookmarkStart w:id="28" w:name="_Toc28359095"/>
      <w:bookmarkStart w:id="29" w:name="_Toc35393636"/>
      <w:r>
        <w:rPr>
          <w:rFonts w:hint="eastAsia" w:ascii="宋体" w:hAnsi="宋体" w:cs="宋体"/>
          <w:color w:val="000000" w:themeColor="text1"/>
          <w:sz w:val="24"/>
          <w:highlight w:val="none"/>
          <w14:textFill>
            <w14:solidFill>
              <w14:schemeClr w14:val="tx1"/>
            </w14:solidFill>
          </w14:textFill>
        </w:rPr>
        <w:t>八、凡对本次采购提出询问，请按以下方式联系。</w:t>
      </w:r>
      <w:bookmarkEnd w:id="26"/>
      <w:bookmarkEnd w:id="27"/>
      <w:bookmarkEnd w:id="28"/>
      <w:bookmarkEnd w:id="29"/>
    </w:p>
    <w:p w14:paraId="443CDDF3">
      <w:pPr>
        <w:spacing w:before="0" w:after="0" w:line="360" w:lineRule="auto"/>
        <w:ind w:left="0" w:right="0" w:firstLine="480"/>
        <w:jc w:val="left"/>
        <w:rPr>
          <w:rFonts w:ascii="宋体" w:hAnsi="宋体" w:eastAsia="宋体" w:cs="宋体"/>
          <w:color w:val="000000" w:themeColor="text1"/>
          <w:spacing w:val="0"/>
          <w:position w:val="0"/>
          <w:sz w:val="24"/>
          <w:highlight w:val="none"/>
          <w:shd w:val="clear" w:color="auto" w:fill="auto"/>
          <w14:textFill>
            <w14:solidFill>
              <w14:schemeClr w14:val="tx1"/>
            </w14:solidFill>
          </w14:textFill>
        </w:rPr>
      </w:pPr>
      <w:r>
        <w:rPr>
          <w:rFonts w:ascii="宋体" w:hAnsi="宋体" w:eastAsia="宋体" w:cs="宋体"/>
          <w:color w:val="000000" w:themeColor="text1"/>
          <w:spacing w:val="0"/>
          <w:position w:val="0"/>
          <w:sz w:val="24"/>
          <w:highlight w:val="none"/>
          <w:shd w:val="clear" w:color="auto" w:fill="auto"/>
          <w14:textFill>
            <w14:solidFill>
              <w14:schemeClr w14:val="tx1"/>
            </w14:solidFill>
          </w14:textFill>
        </w:rPr>
        <w:t>1.采购人信息</w:t>
      </w:r>
    </w:p>
    <w:p w14:paraId="23307FF6">
      <w:pPr>
        <w:adjustRightInd w:val="0"/>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 xml:space="preserve"> 商水县自然资源局</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商水县富商路西段北侧</w:t>
      </w:r>
    </w:p>
    <w:p w14:paraId="45F33373">
      <w:pPr>
        <w:adjustRightInd w:val="0"/>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王静雯</w:t>
      </w:r>
      <w:r>
        <w:rPr>
          <w:rFonts w:hint="eastAsia" w:ascii="宋体" w:hAnsi="宋体" w:eastAsia="宋体" w:cs="宋体"/>
          <w:color w:val="000000" w:themeColor="text1"/>
          <w:sz w:val="24"/>
          <w:highlight w:val="none"/>
          <w14:textFill>
            <w14:solidFill>
              <w14:schemeClr w14:val="tx1"/>
            </w14:solidFill>
          </w14:textFill>
        </w:rPr>
        <w:t xml:space="preserve">  联系方式：</w:t>
      </w:r>
      <w:bookmarkStart w:id="30" w:name="_Toc28359086"/>
      <w:bookmarkStart w:id="31" w:name="_Toc28359009"/>
      <w:r>
        <w:rPr>
          <w:rFonts w:hint="eastAsia" w:ascii="宋体" w:hAnsi="宋体" w:cs="宋体"/>
          <w:color w:val="000000" w:themeColor="text1"/>
          <w:sz w:val="24"/>
          <w:highlight w:val="none"/>
          <w:lang w:eastAsia="zh-CN"/>
          <w14:textFill>
            <w14:solidFill>
              <w14:schemeClr w14:val="tx1"/>
            </w14:solidFill>
          </w14:textFill>
        </w:rPr>
        <w:t>15138328090</w:t>
      </w:r>
      <w:r>
        <w:rPr>
          <w:rFonts w:hint="eastAsia" w:ascii="宋体" w:hAnsi="宋体" w:eastAsia="宋体" w:cs="宋体"/>
          <w:color w:val="000000" w:themeColor="text1"/>
          <w:sz w:val="24"/>
          <w:highlight w:val="none"/>
          <w14:textFill>
            <w14:solidFill>
              <w14:schemeClr w14:val="tx1"/>
            </w14:solidFill>
          </w14:textFill>
        </w:rPr>
        <w:t xml:space="preserve"> </w:t>
      </w:r>
    </w:p>
    <w:p w14:paraId="50988476">
      <w:pPr>
        <w:adjustRightInd w:val="0"/>
        <w:snapToGrid w:val="0"/>
        <w:spacing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30"/>
      <w:bookmarkEnd w:id="31"/>
    </w:p>
    <w:p w14:paraId="197FFB65">
      <w:pPr>
        <w:adjustRightInd w:val="0"/>
        <w:snapToGrid w:val="0"/>
        <w:spacing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称：周口市公共资源交易中心政府采购中心</w:t>
      </w:r>
    </w:p>
    <w:p w14:paraId="0A99ADB4">
      <w:pPr>
        <w:adjustRightInd w:val="0"/>
        <w:snapToGrid w:val="0"/>
        <w:spacing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址：周口市光明路与政通路交叉口向北100米路东</w:t>
      </w:r>
    </w:p>
    <w:p w14:paraId="76F404E3">
      <w:pPr>
        <w:adjustRightInd w:val="0"/>
        <w:snapToGrid w:val="0"/>
        <w:spacing w:line="360" w:lineRule="auto"/>
        <w:ind w:firstLine="480" w:firstLineChars="200"/>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郝冰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bookmarkStart w:id="36" w:name="_GoBack"/>
      <w:bookmarkEnd w:id="36"/>
      <w:r>
        <w:rPr>
          <w:rFonts w:hint="eastAsia" w:ascii="宋体" w:hAnsi="宋体" w:eastAsia="宋体" w:cs="宋体"/>
          <w:color w:val="000000" w:themeColor="text1"/>
          <w:sz w:val="24"/>
          <w:highlight w:val="none"/>
          <w14:textFill>
            <w14:solidFill>
              <w14:schemeClr w14:val="tx1"/>
            </w14:solidFill>
          </w14:textFill>
        </w:rPr>
        <w:t xml:space="preserve"> 联系方式： </w:t>
      </w:r>
      <w:r>
        <w:rPr>
          <w:rFonts w:ascii="宋体" w:hAnsi="宋体" w:eastAsia="宋体" w:cs="宋体"/>
          <w:color w:val="000000" w:themeColor="text1"/>
          <w:sz w:val="24"/>
          <w:highlight w:val="none"/>
          <w14:textFill>
            <w14:solidFill>
              <w14:schemeClr w14:val="tx1"/>
            </w14:solidFill>
          </w14:textFill>
        </w:rPr>
        <w:t>0394</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8106517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19913281817</w:t>
      </w:r>
    </w:p>
    <w:p w14:paraId="63A27013">
      <w:pPr>
        <w:pStyle w:val="23"/>
        <w:numPr>
          <w:ilvl w:val="0"/>
          <w:numId w:val="1"/>
        </w:numPr>
        <w:adjustRightInd w:val="0"/>
        <w:snapToGrid w:val="0"/>
        <w:spacing w:after="0"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监督单位：</w:t>
      </w:r>
      <w:r>
        <w:rPr>
          <w:rFonts w:hint="eastAsia" w:ascii="宋体" w:hAnsi="宋体" w:cs="宋体"/>
          <w:color w:val="000000" w:themeColor="text1"/>
          <w:sz w:val="24"/>
          <w:highlight w:val="none"/>
          <w:lang w:val="en-US" w:eastAsia="zh-CN"/>
          <w14:textFill>
            <w14:solidFill>
              <w14:schemeClr w14:val="tx1"/>
            </w14:solidFill>
          </w14:textFill>
        </w:rPr>
        <w:t>商水县财政局</w:t>
      </w:r>
    </w:p>
    <w:p w14:paraId="228B19C1">
      <w:pPr>
        <w:pStyle w:val="23"/>
        <w:numPr>
          <w:ilvl w:val="0"/>
          <w:numId w:val="0"/>
        </w:numPr>
        <w:adjustRightInd w:val="0"/>
        <w:snapToGrid w:val="0"/>
        <w:spacing w:after="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联系方式：</w:t>
      </w:r>
      <w:r>
        <w:rPr>
          <w:rFonts w:hint="eastAsia" w:ascii="宋体" w:hAnsi="宋体" w:cs="宋体"/>
          <w:color w:val="000000" w:themeColor="text1"/>
          <w:sz w:val="24"/>
          <w:szCs w:val="24"/>
          <w:highlight w:val="none"/>
          <w:lang w:eastAsia="zh-CN"/>
          <w14:textFill>
            <w14:solidFill>
              <w14:schemeClr w14:val="tx1"/>
            </w14:solidFill>
          </w14:textFill>
        </w:rPr>
        <w:t>0394-5440793</w:t>
      </w:r>
      <w:r>
        <w:rPr>
          <w:rFonts w:hint="eastAsia"/>
          <w:color w:val="000000" w:themeColor="text1"/>
          <w:sz w:val="24"/>
          <w:highlight w:val="none"/>
          <w14:textFill>
            <w14:solidFill>
              <w14:schemeClr w14:val="tx1"/>
            </w14:solidFill>
          </w14:textFill>
        </w:rPr>
        <w:t xml:space="preserve">  </w:t>
      </w:r>
    </w:p>
    <w:p w14:paraId="1A993542">
      <w:pPr>
        <w:pStyle w:val="7"/>
        <w:adjustRightInd w:val="0"/>
        <w:snapToGrid w:val="0"/>
        <w:spacing w:line="360" w:lineRule="auto"/>
        <w:ind w:firstLine="2040" w:firstLineChars="8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周口市公共资源交易中心政府采购中心</w:t>
      </w:r>
    </w:p>
    <w:p w14:paraId="35FF9492">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24日</w:t>
      </w:r>
      <w:r>
        <w:rPr>
          <w:rFonts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第二章    供应商须知</w:t>
      </w:r>
    </w:p>
    <w:tbl>
      <w:tblPr>
        <w:tblStyle w:val="19"/>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33"/>
        <w:gridCol w:w="6477"/>
      </w:tblGrid>
      <w:tr w14:paraId="7D95B7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noWrap w:val="0"/>
            <w:vAlign w:val="center"/>
          </w:tcPr>
          <w:p w14:paraId="07C318E3">
            <w:pPr>
              <w:jc w:val="center"/>
              <w:rPr>
                <w:rFonts w:ascii="宋体" w:hAnsi="宋体"/>
                <w:color w:val="000000" w:themeColor="text1"/>
                <w:szCs w:val="21"/>
                <w:highlight w:val="none"/>
                <w14:textFill>
                  <w14:solidFill>
                    <w14:schemeClr w14:val="tx1"/>
                  </w14:solidFill>
                </w14:textFill>
              </w:rPr>
            </w:pPr>
            <w:r>
              <w:rPr>
                <w:rFonts w:hint="eastAsia" w:ascii="宋体" w:hAnsi="宋体" w:cs="楷体_GB2312"/>
                <w:color w:val="000000" w:themeColor="text1"/>
                <w:sz w:val="32"/>
                <w:szCs w:val="32"/>
                <w:highlight w:val="none"/>
                <w14:textFill>
                  <w14:solidFill>
                    <w14:schemeClr w14:val="tx1"/>
                  </w14:solidFill>
                </w14:textFill>
              </w:rPr>
              <w:t>供应商须知前附表</w:t>
            </w:r>
          </w:p>
        </w:tc>
      </w:tr>
      <w:tr w14:paraId="7A54F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noWrap w:val="0"/>
            <w:vAlign w:val="center"/>
          </w:tcPr>
          <w:p w14:paraId="5A939164">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133" w:type="dxa"/>
            <w:noWrap w:val="0"/>
            <w:vAlign w:val="center"/>
          </w:tcPr>
          <w:p w14:paraId="07532C4F">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条款</w:t>
            </w:r>
          </w:p>
        </w:tc>
        <w:tc>
          <w:tcPr>
            <w:tcW w:w="6477" w:type="dxa"/>
            <w:noWrap w:val="0"/>
            <w:vAlign w:val="center"/>
          </w:tcPr>
          <w:p w14:paraId="10935BE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3AE8F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noWrap w:val="0"/>
            <w:vAlign w:val="center"/>
          </w:tcPr>
          <w:p w14:paraId="666C6AC4">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40F63AE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tc>
        <w:tc>
          <w:tcPr>
            <w:tcW w:w="6477" w:type="dxa"/>
            <w:noWrap w:val="0"/>
            <w:vAlign w:val="center"/>
          </w:tcPr>
          <w:p w14:paraId="00C45EC6">
            <w:pPr>
              <w:autoSpaceDE w:val="0"/>
              <w:autoSpaceDN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商水县自然资源局商水县全民所有自然资源资产清查项目</w:t>
            </w:r>
          </w:p>
          <w:p w14:paraId="10743E9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采购内容：详见第三章采购项目内容及要求</w:t>
            </w:r>
          </w:p>
          <w:p w14:paraId="06F1947F">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 xml:space="preserve">  商水县自然资源局</w:t>
            </w:r>
          </w:p>
          <w:p w14:paraId="143D7B8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采购代理机构：周口市光明路与政通路交叉口向北100米路东</w:t>
            </w:r>
          </w:p>
        </w:tc>
      </w:tr>
      <w:tr w14:paraId="603AA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noWrap w:val="0"/>
            <w:vAlign w:val="center"/>
          </w:tcPr>
          <w:p w14:paraId="426A4CBF">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518B04FA">
            <w:pPr>
              <w:spacing w:before="156" w:beforeLines="50"/>
              <w:ind w:left="-4" w:leftChars="-4" w:hanging="4" w:hangingChars="2"/>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对供应商的资格要求</w:t>
            </w:r>
          </w:p>
        </w:tc>
        <w:tc>
          <w:tcPr>
            <w:tcW w:w="6477" w:type="dxa"/>
            <w:noWrap w:val="0"/>
            <w:vAlign w:val="center"/>
          </w:tcPr>
          <w:p w14:paraId="75D8BC34">
            <w:pPr>
              <w:spacing w:before="156" w:beforeLines="50"/>
              <w:ind w:left="-4" w:leftChars="-4" w:hanging="4" w:hangingChars="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见竞争性磋商邀请函</w:t>
            </w:r>
          </w:p>
        </w:tc>
      </w:tr>
      <w:tr w14:paraId="66D19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35" w:type="dxa"/>
            <w:noWrap w:val="0"/>
            <w:vAlign w:val="center"/>
          </w:tcPr>
          <w:p w14:paraId="75EB17E4">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34EA7989">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报价费用</w:t>
            </w:r>
          </w:p>
        </w:tc>
        <w:tc>
          <w:tcPr>
            <w:tcW w:w="6477" w:type="dxa"/>
            <w:noWrap w:val="0"/>
            <w:vAlign w:val="center"/>
          </w:tcPr>
          <w:p w14:paraId="55F819B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无论报价和磋商的过程和结果如何，供应商自行承担所有与参加报价及磋商有关活动的全部费用。</w:t>
            </w:r>
          </w:p>
        </w:tc>
      </w:tr>
      <w:tr w14:paraId="7F48D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noWrap w:val="0"/>
            <w:vAlign w:val="center"/>
          </w:tcPr>
          <w:p w14:paraId="410EA09E">
            <w:pPr>
              <w:numPr>
                <w:ilvl w:val="0"/>
                <w:numId w:val="2"/>
              </w:numPr>
              <w:spacing w:before="156" w:beforeLines="50"/>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19EE6380">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响应文件语言</w:t>
            </w:r>
          </w:p>
        </w:tc>
        <w:tc>
          <w:tcPr>
            <w:tcW w:w="6477" w:type="dxa"/>
            <w:noWrap w:val="0"/>
            <w:vAlign w:val="center"/>
          </w:tcPr>
          <w:p w14:paraId="27285D4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199FD6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noWrap w:val="0"/>
            <w:vAlign w:val="center"/>
          </w:tcPr>
          <w:p w14:paraId="3DEAB5D3">
            <w:pPr>
              <w:numPr>
                <w:ilvl w:val="0"/>
                <w:numId w:val="2"/>
              </w:numPr>
              <w:spacing w:before="156" w:beforeLines="50"/>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0D085A7E">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报价货币</w:t>
            </w:r>
          </w:p>
        </w:tc>
        <w:tc>
          <w:tcPr>
            <w:tcW w:w="6477" w:type="dxa"/>
            <w:noWrap w:val="0"/>
            <w:vAlign w:val="center"/>
          </w:tcPr>
          <w:p w14:paraId="2B5B97B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58B6AB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noWrap w:val="0"/>
            <w:vAlign w:val="center"/>
          </w:tcPr>
          <w:p w14:paraId="41D000EF">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41E60026">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报价范围及说明</w:t>
            </w:r>
          </w:p>
        </w:tc>
        <w:tc>
          <w:tcPr>
            <w:tcW w:w="6477" w:type="dxa"/>
            <w:noWrap w:val="0"/>
            <w:vAlign w:val="center"/>
          </w:tcPr>
          <w:p w14:paraId="6B2D1A8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报价包括本项目所招标的服务、保险、税费、验收等（采购项目技术规格、参数及要求）。</w:t>
            </w:r>
          </w:p>
        </w:tc>
      </w:tr>
      <w:tr w14:paraId="61742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noWrap w:val="0"/>
            <w:vAlign w:val="center"/>
          </w:tcPr>
          <w:p w14:paraId="5D8809CF">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431D6E63">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响应文件有效期</w:t>
            </w:r>
          </w:p>
        </w:tc>
        <w:tc>
          <w:tcPr>
            <w:tcW w:w="6477" w:type="dxa"/>
            <w:noWrap w:val="0"/>
            <w:vAlign w:val="center"/>
          </w:tcPr>
          <w:p w14:paraId="26153D0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响应文件递交截止期后60日内有效</w:t>
            </w:r>
          </w:p>
        </w:tc>
      </w:tr>
      <w:tr w14:paraId="79857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noWrap w:val="0"/>
            <w:vAlign w:val="center"/>
          </w:tcPr>
          <w:p w14:paraId="3EEA002D">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437EBB6A">
            <w:pPr>
              <w:tabs>
                <w:tab w:val="left" w:pos="8640"/>
              </w:tabs>
              <w:spacing w:before="156" w:beforeLines="50"/>
              <w:ind w:left="-2" w:leftChars="-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响应文件的组成</w:t>
            </w:r>
          </w:p>
        </w:tc>
        <w:tc>
          <w:tcPr>
            <w:tcW w:w="6477" w:type="dxa"/>
            <w:noWrap w:val="0"/>
            <w:vAlign w:val="center"/>
          </w:tcPr>
          <w:p w14:paraId="2B2B357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供应商应按本磋商文件规定的格式，填写并提供相关文件或资料，本磋商文件第三部分要求的文件和资料也须一并提供。供应商还可根据自己的理解，提供其他必要的技术响应、样本资料及附件；</w:t>
            </w:r>
          </w:p>
        </w:tc>
      </w:tr>
      <w:tr w14:paraId="1F088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14:paraId="6BB4B6B6">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3BD958F6">
            <w:pPr>
              <w:tabs>
                <w:tab w:val="left" w:pos="8640"/>
              </w:tabs>
              <w:spacing w:before="156" w:beforeLines="50"/>
              <w:ind w:left="-2" w:leftChars="-1"/>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响应文件封面要求</w:t>
            </w:r>
          </w:p>
        </w:tc>
        <w:tc>
          <w:tcPr>
            <w:tcW w:w="6477" w:type="dxa"/>
            <w:noWrap w:val="0"/>
            <w:vAlign w:val="center"/>
          </w:tcPr>
          <w:p w14:paraId="673925B7">
            <w:pPr>
              <w:tabs>
                <w:tab w:val="left" w:pos="8640"/>
              </w:tabs>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14:paraId="32203E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278B8F26">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7A589017">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响应文件份数要求</w:t>
            </w:r>
          </w:p>
        </w:tc>
        <w:tc>
          <w:tcPr>
            <w:tcW w:w="6477" w:type="dxa"/>
            <w:noWrap w:val="0"/>
            <w:vAlign w:val="center"/>
          </w:tcPr>
          <w:p w14:paraId="694B839F">
            <w:pPr>
              <w:tabs>
                <w:tab w:val="left" w:pos="8640"/>
              </w:tabs>
              <w:ind w:left="-2" w:leftChars="-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加密的电子投标文件须在投标截止时间前成功上传</w:t>
            </w:r>
          </w:p>
        </w:tc>
      </w:tr>
      <w:tr w14:paraId="3ED95F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239713F3">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5AD73478">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响应文件装订和密封要求</w:t>
            </w:r>
          </w:p>
        </w:tc>
        <w:tc>
          <w:tcPr>
            <w:tcW w:w="6477" w:type="dxa"/>
            <w:noWrap w:val="0"/>
            <w:vAlign w:val="center"/>
          </w:tcPr>
          <w:p w14:paraId="3475445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6DF383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440EED6B">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1832726A">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竞争性磋商文件的澄清</w:t>
            </w:r>
          </w:p>
        </w:tc>
        <w:tc>
          <w:tcPr>
            <w:tcW w:w="6477" w:type="dxa"/>
            <w:noWrap w:val="0"/>
            <w:vAlign w:val="center"/>
          </w:tcPr>
          <w:p w14:paraId="48AC601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对竞争性磋商文件进行的澄清，以网上公告的方式通知供应商。澄清或修改的内容可能影响响应文件编制的，采购人、采购代理机构应当在提交响应文件截止时间至少5日前。</w:t>
            </w:r>
          </w:p>
        </w:tc>
      </w:tr>
      <w:tr w14:paraId="6937BC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noWrap w:val="0"/>
            <w:vAlign w:val="center"/>
          </w:tcPr>
          <w:p w14:paraId="6BCB3EF8">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34FE4572">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响应文件递交截止时间</w:t>
            </w:r>
          </w:p>
        </w:tc>
        <w:tc>
          <w:tcPr>
            <w:tcW w:w="6477" w:type="dxa"/>
            <w:noWrap w:val="0"/>
            <w:vAlign w:val="center"/>
          </w:tcPr>
          <w:p w14:paraId="6E9900FF">
            <w:pPr>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（见磋商公告） </w:t>
            </w:r>
          </w:p>
        </w:tc>
      </w:tr>
      <w:tr w14:paraId="60F9D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0BF39922">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0E84D808">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响应文件递交地点</w:t>
            </w:r>
          </w:p>
        </w:tc>
        <w:tc>
          <w:tcPr>
            <w:tcW w:w="6477" w:type="dxa"/>
            <w:noWrap w:val="0"/>
            <w:vAlign w:val="center"/>
          </w:tcPr>
          <w:p w14:paraId="6252968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周口市公共资源交易中心网</w:t>
            </w:r>
          </w:p>
          <w:p w14:paraId="30CD4649">
            <w:pP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网址：周口市公共资源电子交易服务平台会员系统（网址</w:t>
            </w:r>
            <w:r>
              <w:rPr>
                <w:rFonts w:hint="eastAsia" w:ascii="宋体" w:hAnsi="宋体"/>
                <w:color w:val="000000" w:themeColor="text1"/>
                <w:highlight w:val="none"/>
                <w14:textFill>
                  <w14:solidFill>
                    <w14:schemeClr w14:val="tx1"/>
                  </w14:solidFill>
                </w14:textFill>
              </w:rPr>
              <w:t>http://jyzx.zhoukou.gov.cn）</w:t>
            </w:r>
          </w:p>
          <w:p w14:paraId="7546BC85">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（本项目实行网上远程开标无须到现场提交响应文件）</w:t>
            </w:r>
          </w:p>
        </w:tc>
      </w:tr>
      <w:tr w14:paraId="14E5A4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noWrap w:val="0"/>
            <w:vAlign w:val="center"/>
          </w:tcPr>
          <w:p w14:paraId="0A967006">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2A3D68A0">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w:t>
            </w:r>
          </w:p>
        </w:tc>
        <w:tc>
          <w:tcPr>
            <w:tcW w:w="6477" w:type="dxa"/>
            <w:noWrap w:val="0"/>
            <w:vAlign w:val="center"/>
          </w:tcPr>
          <w:p w14:paraId="559FC010">
            <w:pPr>
              <w:tabs>
                <w:tab w:val="left" w:pos="8640"/>
              </w:tabs>
              <w:ind w:left="-2" w:leftChars="-1"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见磋商公告</w:t>
            </w:r>
          </w:p>
        </w:tc>
      </w:tr>
      <w:tr w14:paraId="33CAF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noWrap w:val="0"/>
            <w:vAlign w:val="center"/>
          </w:tcPr>
          <w:p w14:paraId="3C2DDE08">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3637FC69">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磋商程序和内容</w:t>
            </w:r>
          </w:p>
        </w:tc>
        <w:tc>
          <w:tcPr>
            <w:tcW w:w="6477" w:type="dxa"/>
            <w:noWrap w:val="0"/>
            <w:vAlign w:val="center"/>
          </w:tcPr>
          <w:p w14:paraId="4C868A53">
            <w:pPr>
              <w:tabs>
                <w:tab w:val="left" w:pos="8640"/>
              </w:tabs>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详见磋商文件第二章</w:t>
            </w:r>
          </w:p>
        </w:tc>
      </w:tr>
      <w:tr w14:paraId="4BB25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noWrap w:val="0"/>
            <w:vAlign w:val="center"/>
          </w:tcPr>
          <w:p w14:paraId="2BEEAF10">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492098C0">
            <w:pPr>
              <w:spacing w:before="156" w:beforeLines="5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授予合同</w:t>
            </w:r>
          </w:p>
        </w:tc>
        <w:tc>
          <w:tcPr>
            <w:tcW w:w="6477" w:type="dxa"/>
            <w:noWrap w:val="0"/>
            <w:vAlign w:val="center"/>
          </w:tcPr>
          <w:p w14:paraId="7198DCBE">
            <w:pPr>
              <w:tabs>
                <w:tab w:val="left" w:pos="8640"/>
              </w:tabs>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采购人根据磋商小组的推荐意见，确定成交供应商。采购代理机构向成交供应商发出成交通知书。</w:t>
            </w:r>
          </w:p>
        </w:tc>
      </w:tr>
      <w:tr w14:paraId="3E207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noWrap w:val="0"/>
            <w:vAlign w:val="center"/>
          </w:tcPr>
          <w:p w14:paraId="7E55230A">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3579FB69">
            <w:pPr>
              <w:spacing w:before="156" w:beforeLines="50"/>
              <w:ind w:firstLine="14" w:firstLineChars="6"/>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w:t>
            </w:r>
          </w:p>
        </w:tc>
        <w:tc>
          <w:tcPr>
            <w:tcW w:w="6477" w:type="dxa"/>
            <w:noWrap w:val="0"/>
            <w:vAlign w:val="center"/>
          </w:tcPr>
          <w:p w14:paraId="0F13B1AD">
            <w:pPr>
              <w:tabs>
                <w:tab w:val="left" w:pos="8640"/>
              </w:tabs>
              <w:ind w:left="-2" w:leftChars="-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1）接到成交通知书30天内，成交供应商应与采购人签订采购合同。</w:t>
            </w:r>
          </w:p>
          <w:p w14:paraId="4CFD9150">
            <w:pPr>
              <w:tabs>
                <w:tab w:val="left" w:pos="8640"/>
              </w:tabs>
              <w:ind w:left="-2" w:leftChars="-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2）本磋商文件、响应文件及磋商、评审过程中有关澄清、承诺文件的内容，将作为签订合同的主要内容。</w:t>
            </w:r>
          </w:p>
        </w:tc>
      </w:tr>
      <w:tr w14:paraId="17415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noWrap w:val="0"/>
            <w:vAlign w:val="center"/>
          </w:tcPr>
          <w:p w14:paraId="2F565464">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2684C909">
            <w:pPr>
              <w:spacing w:before="156" w:beforeLines="50"/>
              <w:ind w:firstLine="14" w:firstLineChars="6"/>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477" w:type="dxa"/>
            <w:noWrap w:val="0"/>
            <w:vAlign w:val="center"/>
          </w:tcPr>
          <w:p w14:paraId="0084C2B3">
            <w:pPr>
              <w:tabs>
                <w:tab w:val="left" w:pos="8640"/>
              </w:tabs>
              <w:ind w:left="-2" w:leftChars="-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本项目不需要交纳投标保证金</w:t>
            </w:r>
          </w:p>
        </w:tc>
      </w:tr>
      <w:tr w14:paraId="4A413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6D1C8644">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0C6ABBC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服务期限</w:t>
            </w:r>
          </w:p>
        </w:tc>
        <w:tc>
          <w:tcPr>
            <w:tcW w:w="6477" w:type="dxa"/>
            <w:noWrap w:val="0"/>
            <w:vAlign w:val="center"/>
          </w:tcPr>
          <w:p w14:paraId="5BB53C81">
            <w:pPr>
              <w:autoSpaceDE w:val="0"/>
              <w:autoSpaceDN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360日历天</w:t>
            </w:r>
          </w:p>
        </w:tc>
      </w:tr>
      <w:tr w14:paraId="34CE9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5" w:type="dxa"/>
            <w:noWrap w:val="0"/>
            <w:vAlign w:val="center"/>
          </w:tcPr>
          <w:p w14:paraId="12DDB5EB">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52164CBF">
            <w:pPr>
              <w:spacing w:before="156" w:beforeLines="50"/>
              <w:ind w:firstLine="14" w:firstLineChars="6"/>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tc>
        <w:tc>
          <w:tcPr>
            <w:tcW w:w="6477" w:type="dxa"/>
            <w:noWrap w:val="0"/>
            <w:vAlign w:val="center"/>
          </w:tcPr>
          <w:p w14:paraId="50594547">
            <w:pPr>
              <w:tabs>
                <w:tab w:val="left" w:pos="8640"/>
              </w:tabs>
              <w:jc w:val="lef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第一期支付：完成基准时点的自然资源清查工作后，甲方向乙方支付总费用的70%；</w:t>
            </w:r>
          </w:p>
          <w:p w14:paraId="62CE3BAF">
            <w:pPr>
              <w:tabs>
                <w:tab w:val="left" w:pos="8640"/>
              </w:tabs>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第二期支付：完成更新时点的自然资源清查工作并形成最终工作报告，甲方向乙方支付总费用的30%。</w:t>
            </w:r>
          </w:p>
        </w:tc>
      </w:tr>
      <w:tr w14:paraId="5F419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noWrap w:val="0"/>
            <w:vAlign w:val="center"/>
          </w:tcPr>
          <w:p w14:paraId="1D57324F">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6DFE6CD5">
            <w:pPr>
              <w:spacing w:before="156" w:beforeLines="50"/>
              <w:ind w:firstLine="14" w:firstLineChars="6"/>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勘察现场</w:t>
            </w:r>
          </w:p>
        </w:tc>
        <w:tc>
          <w:tcPr>
            <w:tcW w:w="6477" w:type="dxa"/>
            <w:noWrap w:val="0"/>
            <w:vAlign w:val="center"/>
          </w:tcPr>
          <w:p w14:paraId="6400EBBC">
            <w:pPr>
              <w:tabs>
                <w:tab w:val="left" w:pos="8640"/>
              </w:tabs>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不组织</w:t>
            </w:r>
          </w:p>
        </w:tc>
      </w:tr>
      <w:tr w14:paraId="140B2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noWrap w:val="0"/>
            <w:vAlign w:val="center"/>
          </w:tcPr>
          <w:p w14:paraId="21DDF248">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4C8F7127">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w:t>
            </w:r>
          </w:p>
        </w:tc>
        <w:tc>
          <w:tcPr>
            <w:tcW w:w="6477" w:type="dxa"/>
            <w:noWrap w:val="0"/>
            <w:vAlign w:val="center"/>
          </w:tcPr>
          <w:p w14:paraId="2748D5BA">
            <w:pPr>
              <w:tabs>
                <w:tab w:val="left" w:pos="8640"/>
              </w:tabs>
              <w:jc w:val="left"/>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一次报价</w:t>
            </w:r>
          </w:p>
        </w:tc>
      </w:tr>
      <w:tr w14:paraId="332BA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noWrap w:val="0"/>
            <w:vAlign w:val="center"/>
          </w:tcPr>
          <w:p w14:paraId="0641E2CF">
            <w:pPr>
              <w:numPr>
                <w:ilvl w:val="0"/>
                <w:numId w:val="2"/>
              </w:numPr>
              <w:spacing w:before="156" w:beforeLines="50"/>
              <w:jc w:val="center"/>
              <w:rPr>
                <w:rFonts w:ascii="宋体" w:hAnsi="宋体" w:cs="宋体"/>
                <w:color w:val="000000" w:themeColor="text1"/>
                <w:sz w:val="24"/>
                <w:highlight w:val="none"/>
                <w14:textFill>
                  <w14:solidFill>
                    <w14:schemeClr w14:val="tx1"/>
                  </w14:solidFill>
                </w14:textFill>
              </w:rPr>
            </w:pPr>
          </w:p>
        </w:tc>
        <w:tc>
          <w:tcPr>
            <w:tcW w:w="2133" w:type="dxa"/>
            <w:noWrap w:val="0"/>
            <w:vAlign w:val="center"/>
          </w:tcPr>
          <w:p w14:paraId="3F512CAE">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本项目所属行业</w:t>
            </w:r>
          </w:p>
        </w:tc>
        <w:tc>
          <w:tcPr>
            <w:tcW w:w="6477" w:type="dxa"/>
            <w:noWrap w:val="0"/>
            <w:vAlign w:val="center"/>
          </w:tcPr>
          <w:p w14:paraId="42C53F98">
            <w:pPr>
              <w:jc w:val="both"/>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其他未列明行业</w:t>
            </w:r>
          </w:p>
        </w:tc>
      </w:tr>
    </w:tbl>
    <w:p w14:paraId="03BB9C9E">
      <w:pPr>
        <w:pStyle w:val="18"/>
        <w:ind w:firstLine="0" w:firstLineChars="0"/>
        <w:rPr>
          <w:rFonts w:ascii="宋体" w:hAnsi="宋体" w:cs="宋体"/>
          <w:b/>
          <w:color w:val="000000" w:themeColor="text1"/>
          <w:sz w:val="30"/>
          <w:szCs w:val="30"/>
          <w:highlight w:val="none"/>
          <w14:textFill>
            <w14:solidFill>
              <w14:schemeClr w14:val="tx1"/>
            </w14:solidFill>
          </w14:textFill>
        </w:rPr>
      </w:pPr>
    </w:p>
    <w:p w14:paraId="0494BD9F">
      <w:pPr>
        <w:spacing w:line="720" w:lineRule="auto"/>
        <w:jc w:val="center"/>
        <w:rPr>
          <w:rFonts w:ascii="宋体" w:hAnsi="宋体" w:cs="宋体"/>
          <w:b/>
          <w:color w:val="000000" w:themeColor="text1"/>
          <w:sz w:val="30"/>
          <w:szCs w:val="30"/>
          <w:highlight w:val="none"/>
          <w14:textFill>
            <w14:solidFill>
              <w14:schemeClr w14:val="tx1"/>
            </w14:solidFill>
          </w14:textFill>
        </w:rPr>
      </w:pPr>
    </w:p>
    <w:p w14:paraId="7BE226BB">
      <w:pPr>
        <w:spacing w:line="720" w:lineRule="auto"/>
        <w:jc w:val="center"/>
        <w:rPr>
          <w:rFonts w:hint="eastAsia" w:ascii="宋体" w:hAnsi="宋体" w:cs="宋体"/>
          <w:b/>
          <w:color w:val="000000" w:themeColor="text1"/>
          <w:sz w:val="30"/>
          <w:szCs w:val="30"/>
          <w:highlight w:val="none"/>
          <w14:textFill>
            <w14:solidFill>
              <w14:schemeClr w14:val="tx1"/>
            </w14:solidFill>
          </w14:textFill>
        </w:rPr>
      </w:pPr>
    </w:p>
    <w:p w14:paraId="1F5AEE18">
      <w:pPr>
        <w:spacing w:line="720" w:lineRule="auto"/>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一、总则</w:t>
      </w:r>
    </w:p>
    <w:p w14:paraId="0D418489">
      <w:pPr>
        <w:spacing w:line="56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56564999">
      <w:pPr>
        <w:spacing w:line="5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1.1本竞争性磋商文件仅适用于本次竞争性磋商邀请函中所述</w:t>
      </w:r>
      <w:r>
        <w:rPr>
          <w:rFonts w:hint="eastAsia" w:ascii="宋体" w:hAnsi="宋体" w:cs="宋体"/>
          <w:bCs/>
          <w:color w:val="000000" w:themeColor="text1"/>
          <w:sz w:val="24"/>
          <w:highlight w:val="none"/>
          <w14:textFill>
            <w14:solidFill>
              <w14:schemeClr w14:val="tx1"/>
            </w14:solidFill>
          </w14:textFill>
        </w:rPr>
        <w:t>项目。</w:t>
      </w:r>
    </w:p>
    <w:p w14:paraId="4D038D94">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58AECB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2.1“采购代理机构”：</w:t>
      </w:r>
      <w:r>
        <w:rPr>
          <w:rFonts w:hint="eastAsia" w:ascii="宋体" w:hAnsi="宋体" w:cs="宋体"/>
          <w:b/>
          <w:bCs/>
          <w:color w:val="000000" w:themeColor="text1"/>
          <w:sz w:val="24"/>
          <w:highlight w:val="none"/>
          <w14:textFill>
            <w14:solidFill>
              <w14:schemeClr w14:val="tx1"/>
            </w14:solidFill>
          </w14:textFill>
        </w:rPr>
        <w:t>周口市公共资源交易中心政府采购中心</w:t>
      </w:r>
      <w:r>
        <w:rPr>
          <w:rFonts w:hint="eastAsia" w:ascii="宋体" w:hAnsi="宋体" w:cs="宋体"/>
          <w:color w:val="000000" w:themeColor="text1"/>
          <w:sz w:val="24"/>
          <w:highlight w:val="none"/>
          <w14:textFill>
            <w14:solidFill>
              <w14:schemeClr w14:val="tx1"/>
            </w14:solidFill>
          </w14:textFill>
        </w:rPr>
        <w:t>。</w:t>
      </w:r>
    </w:p>
    <w:p w14:paraId="6ABA77F0">
      <w:pPr>
        <w:tabs>
          <w:tab w:val="left" w:pos="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2.2“采购人”：</w:t>
      </w:r>
      <w:r>
        <w:rPr>
          <w:rFonts w:hint="eastAsia" w:ascii="宋体" w:hAnsi="宋体" w:cs="宋体"/>
          <w:b/>
          <w:bCs/>
          <w:color w:val="000000" w:themeColor="text1"/>
          <w:sz w:val="24"/>
          <w:highlight w:val="none"/>
          <w:lang w:eastAsia="zh-CN"/>
          <w14:textFill>
            <w14:solidFill>
              <w14:schemeClr w14:val="tx1"/>
            </w14:solidFill>
          </w14:textFill>
        </w:rPr>
        <w:t xml:space="preserve">  商水县自然资源局</w:t>
      </w:r>
      <w:r>
        <w:rPr>
          <w:rFonts w:hint="eastAsia" w:ascii="宋体" w:hAnsi="宋体" w:cs="宋体"/>
          <w:color w:val="000000" w:themeColor="text1"/>
          <w:sz w:val="24"/>
          <w:highlight w:val="none"/>
          <w14:textFill>
            <w14:solidFill>
              <w14:schemeClr w14:val="tx1"/>
            </w14:solidFill>
          </w14:textFill>
        </w:rPr>
        <w:t>　</w:t>
      </w:r>
    </w:p>
    <w:p w14:paraId="05364C9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2.3“供应商”系指按竞争性磋商文件规定取得竞争性磋商文件并参加竞争性磋商活动的法人、其他组织或者自然人。</w:t>
      </w:r>
    </w:p>
    <w:p w14:paraId="5DB001D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2.4“供应商代表”：系指代表供应商参加本次竞争性磋商活动的供应商的法定代表人或其委托代理人。</w:t>
      </w:r>
    </w:p>
    <w:p w14:paraId="333E30E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2.5“服务”：系指本项目所采购的服务及其他要求等。</w:t>
      </w:r>
    </w:p>
    <w:p w14:paraId="58D421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2.6“法定代表人”系指法人单位（企业）法人营业执照（或事业法人登记证书上）上注明的法定代表人；如为其他组织或个体经营者参加竞争性磋商会的，指营业执照上注明的负责人或经营者。 </w:t>
      </w:r>
    </w:p>
    <w:p w14:paraId="2504E7F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2.7“重大违法记录”系指供应商因违法经营受到刑事处罚或者责令停产停业、吊销许可证或者执照、较大数额罚款等行政处罚。</w:t>
      </w:r>
    </w:p>
    <w:p w14:paraId="3D44E94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2.8“不具备良好的商业信誉”是指：</w:t>
      </w:r>
    </w:p>
    <w:p w14:paraId="7A9AB01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（1）有重大违法记录的（满三年的除外）；</w:t>
      </w:r>
    </w:p>
    <w:p w14:paraId="66818B0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（2）被各级财政部门列入政府采购严重违法失信行为信息记录的（期限已满的除外）；</w:t>
      </w:r>
    </w:p>
    <w:p w14:paraId="665F61F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（3）被各级政府采购监督管理部门禁止在一定期限内参加政府采购活动等处罚的（期限已满的除外）；</w:t>
      </w:r>
    </w:p>
    <w:p w14:paraId="4F4C3E3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（4）被各级法院列入失信名单的（已依法解除的除外）；</w:t>
      </w:r>
    </w:p>
    <w:p w14:paraId="3224D6A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（5）法律法规规定的其他情形。</w:t>
      </w:r>
    </w:p>
    <w:p w14:paraId="4F2646EF">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3.采购预算</w:t>
      </w:r>
    </w:p>
    <w:p w14:paraId="02A0930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3.1本次采购预算：见公告。</w:t>
      </w:r>
    </w:p>
    <w:p w14:paraId="0DB29DD6">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4.合格的供应商</w:t>
      </w:r>
    </w:p>
    <w:p w14:paraId="0CC2F4B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4.1.1符合供应商资格条件（详见第一部分供应商资格条件）</w:t>
      </w:r>
    </w:p>
    <w:p w14:paraId="535E91E0">
      <w:pPr>
        <w:widowControl/>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4.1.2参加政府采购活动前三年内，在经营活动中没有重大违法记录的声明函；</w:t>
      </w:r>
    </w:p>
    <w:p w14:paraId="4038444A">
      <w:pPr>
        <w:widowControl/>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4.1.3 政府采购供应商诚信承诺书；</w:t>
      </w:r>
    </w:p>
    <w:p w14:paraId="2010DF5E">
      <w:pPr>
        <w:pStyle w:val="27"/>
        <w:spacing w:line="360" w:lineRule="auto"/>
        <w:ind w:firstLine="480" w:firstLineChars="200"/>
        <w:rPr>
          <w:rFonts w:hAnsi="宋体" w:eastAsia="宋体"/>
          <w:color w:val="000000" w:themeColor="text1"/>
          <w:sz w:val="24"/>
          <w:highlight w:val="none"/>
          <w14:textFill>
            <w14:solidFill>
              <w14:schemeClr w14:val="tx1"/>
            </w14:solidFill>
          </w14:textFill>
        </w:rPr>
      </w:pPr>
      <w:r>
        <w:rPr>
          <w:rFonts w:hint="eastAsia" w:hAnsi="宋体" w:eastAsia="宋体"/>
          <w:color w:val="000000" w:themeColor="text1"/>
          <w:sz w:val="24"/>
          <w:highlight w:val="none"/>
          <w14:textFill>
            <w14:solidFill>
              <w14:schemeClr w14:val="tx1"/>
            </w14:solidFill>
          </w14:textFill>
        </w:rPr>
        <w:t>4.</w:t>
      </w:r>
      <w:r>
        <w:rPr>
          <w:rFonts w:hint="eastAsia" w:hAnsi="宋体" w:eastAsia="宋体"/>
          <w:color w:val="000000" w:themeColor="text1"/>
          <w:sz w:val="24"/>
          <w:highlight w:val="none"/>
          <w:lang w:val="en-US"/>
          <w14:textFill>
            <w14:solidFill>
              <w14:schemeClr w14:val="tx1"/>
            </w14:solidFill>
          </w14:textFill>
        </w:rPr>
        <w:t>1.4 供应商</w:t>
      </w:r>
      <w:r>
        <w:rPr>
          <w:rFonts w:hint="eastAsia" w:hAnsi="宋体" w:eastAsia="宋体"/>
          <w:color w:val="000000" w:themeColor="text1"/>
          <w:sz w:val="24"/>
          <w:highlight w:val="none"/>
          <w14:textFill>
            <w14:solidFill>
              <w14:schemeClr w14:val="tx1"/>
            </w14:solidFill>
          </w14:textFill>
        </w:rPr>
        <w:t>自觉抵制政府采购领域商业贿赂行为承诺书；</w:t>
      </w:r>
    </w:p>
    <w:p w14:paraId="3A4D2627">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4.2 </w:t>
      </w:r>
      <w:r>
        <w:rPr>
          <w:rFonts w:hint="eastAsia" w:ascii="宋体" w:hAnsi="宋体" w:cs="宋体"/>
          <w:color w:val="000000" w:themeColor="text1"/>
          <w:kern w:val="0"/>
          <w:sz w:val="24"/>
          <w:highlight w:val="none"/>
          <w14:textFill>
            <w14:solidFill>
              <w14:schemeClr w14:val="tx1"/>
            </w14:solidFill>
          </w14:textFill>
        </w:rPr>
        <w:t>供应商需提供售后服务体系与承诺</w:t>
      </w:r>
      <w:r>
        <w:rPr>
          <w:rFonts w:hint="eastAsia" w:ascii="宋体" w:hAnsi="宋体" w:cs="宋体"/>
          <w:color w:val="000000" w:themeColor="text1"/>
          <w:kern w:val="0"/>
          <w:sz w:val="24"/>
          <w:highlight w:val="none"/>
          <w:lang w:val="zh-CN"/>
          <w14:textFill>
            <w14:solidFill>
              <w14:schemeClr w14:val="tx1"/>
            </w14:solidFill>
          </w14:textFill>
        </w:rPr>
        <w:t>。</w:t>
      </w:r>
    </w:p>
    <w:p w14:paraId="459038D9">
      <w:pPr>
        <w:pStyle w:val="27"/>
        <w:spacing w:line="360" w:lineRule="auto"/>
        <w:ind w:firstLine="480" w:firstLineChars="200"/>
        <w:rPr>
          <w:rFonts w:hAnsi="宋体" w:eastAsia="宋体"/>
          <w:color w:val="000000" w:themeColor="text1"/>
          <w:sz w:val="24"/>
          <w:highlight w:val="none"/>
          <w14:textFill>
            <w14:solidFill>
              <w14:schemeClr w14:val="tx1"/>
            </w14:solidFill>
          </w14:textFill>
        </w:rPr>
      </w:pPr>
      <w:r>
        <w:rPr>
          <w:rFonts w:hint="eastAsia" w:hAnsi="宋体" w:eastAsia="宋体"/>
          <w:color w:val="000000" w:themeColor="text1"/>
          <w:sz w:val="24"/>
          <w:highlight w:val="none"/>
          <w14:textFill>
            <w14:solidFill>
              <w14:schemeClr w14:val="tx1"/>
            </w14:solidFill>
          </w14:textFill>
        </w:rPr>
        <w:t>4.</w:t>
      </w:r>
      <w:r>
        <w:rPr>
          <w:rFonts w:hint="eastAsia" w:hAnsi="宋体" w:eastAsia="宋体"/>
          <w:color w:val="000000" w:themeColor="text1"/>
          <w:sz w:val="24"/>
          <w:highlight w:val="none"/>
          <w:lang w:val="en-US"/>
          <w14:textFill>
            <w14:solidFill>
              <w14:schemeClr w14:val="tx1"/>
            </w14:solidFill>
          </w14:textFill>
        </w:rPr>
        <w:t>3</w:t>
      </w:r>
      <w:r>
        <w:rPr>
          <w:rFonts w:hint="eastAsia" w:hAnsi="宋体" w:eastAsia="宋体"/>
          <w:color w:val="000000" w:themeColor="text1"/>
          <w:sz w:val="24"/>
          <w:highlight w:val="none"/>
          <w14:textFill>
            <w14:solidFill>
              <w14:schemeClr w14:val="tx1"/>
            </w14:solidFill>
          </w14:textFill>
        </w:rPr>
        <w:t>符合本竞争性磋商文件规定的供应商资格要求及项目要求的其它条件，并按照要求提供相关证明材料。</w:t>
      </w:r>
    </w:p>
    <w:p w14:paraId="1A7158C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4.4供应商应遵守国家法律、法规有关竞争性磋商的规定。</w:t>
      </w:r>
    </w:p>
    <w:p w14:paraId="5FE046BA">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4.5 凡通过磋商小组符合性审查的供应商均为合格供应商。未通过符合性审查的 供应商将视为不响应本项目的竞争性磋商文件被否决。</w:t>
      </w:r>
    </w:p>
    <w:p w14:paraId="0BFD955D">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注：单位负责人为同一人或者存在直接控股、</w:t>
      </w:r>
      <w:r>
        <w:rPr>
          <w:rFonts w:hint="eastAsia" w:ascii="宋体" w:hAnsi="宋体" w:cs="宋体"/>
          <w:color w:val="000000" w:themeColor="text1"/>
          <w:sz w:val="24"/>
          <w:highlight w:val="none"/>
          <w14:textFill>
            <w14:solidFill>
              <w14:schemeClr w14:val="tx1"/>
            </w14:solidFill>
          </w14:textFill>
        </w:rPr>
        <w:t>管理关系的不同供应商，不得参加同一合同项下的政府采购活动。</w:t>
      </w:r>
      <w:r>
        <w:rPr>
          <w:rFonts w:hint="eastAsia" w:ascii="宋体" w:hAnsi="宋体" w:cs="宋体"/>
          <w:color w:val="000000" w:themeColor="text1"/>
          <w:sz w:val="24"/>
          <w:highlight w:val="none"/>
          <w:lang w:val="en-US" w:eastAsia="zh-CN"/>
          <w14:textFill>
            <w14:solidFill>
              <w14:schemeClr w14:val="tx1"/>
            </w14:solidFill>
          </w14:textFill>
        </w:rPr>
        <w:t>提供书面承诺。</w:t>
      </w:r>
    </w:p>
    <w:p w14:paraId="360376A8">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5.竞争性磋商文件的约束力 </w:t>
      </w:r>
    </w:p>
    <w:p w14:paraId="31C4CEA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5.l供应商一旦参加竞争性磋商，即被认为接受了本竞争性磋商文件中的所有条款和规定。</w:t>
      </w:r>
    </w:p>
    <w:p w14:paraId="0593F3C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2490161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5.3本磋商文件由采购人负责解释。</w:t>
      </w:r>
    </w:p>
    <w:p w14:paraId="4285E721">
      <w:pPr>
        <w:spacing w:line="72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二、竞争性磋商文件</w:t>
      </w:r>
    </w:p>
    <w:p w14:paraId="7FC2DF8E">
      <w:pPr>
        <w:tabs>
          <w:tab w:val="left" w:pos="632"/>
          <w:tab w:val="left" w:pos="790"/>
        </w:tabs>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6．竞争性磋商文件的组成</w:t>
      </w:r>
    </w:p>
    <w:p w14:paraId="05E9B9A0">
      <w:pPr>
        <w:autoSpaceDE w:val="0"/>
        <w:autoSpaceDN w:val="0"/>
        <w:adjustRightIn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6.1竞争性磋商</w:t>
      </w:r>
      <w:r>
        <w:rPr>
          <w:rFonts w:hint="eastAsia" w:ascii="宋体" w:hAnsi="宋体" w:cs="宋体"/>
          <w:color w:val="000000" w:themeColor="text1"/>
          <w:sz w:val="24"/>
          <w:highlight w:val="none"/>
          <w:lang w:val="zh-CN"/>
          <w14:textFill>
            <w14:solidFill>
              <w14:schemeClr w14:val="tx1"/>
            </w14:solidFill>
          </w14:textFill>
        </w:rPr>
        <w:t>文件是用以阐明的采购需求、采购程序和合同格式等的规范性文件。竞争性磋商文件主要由以下部分组成：</w:t>
      </w:r>
    </w:p>
    <w:p w14:paraId="6EE873D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（1）竞争性磋商邀请函；</w:t>
      </w:r>
    </w:p>
    <w:p w14:paraId="07ECDAC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（2）供应商须知；</w:t>
      </w:r>
    </w:p>
    <w:p w14:paraId="098EB1E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（3）采购需求；</w:t>
      </w:r>
    </w:p>
    <w:p w14:paraId="6EFE0C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（4）响应性文件内容及格式；</w:t>
      </w:r>
    </w:p>
    <w:p w14:paraId="076C26E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（5）合同主要条款。</w:t>
      </w:r>
    </w:p>
    <w:p w14:paraId="2A8D31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0C474EA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6.3供应商被视为充分熟悉本采购项目所在地的与履行合同有关的各种情况，包括自然环境、气候条件、劳动力及公用设施等，本竞争性磋商文件不再对上述情况进行描述。</w:t>
      </w:r>
    </w:p>
    <w:p w14:paraId="072871B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6.4供应商必须详阅竞争性磋商文件的所有条款、文件及表格格式等。供应商若未按竞争性磋商文件的要求和规范编制、提交响应性文件，将有可能导致响应性文件被拒绝接受或被视为无效。</w:t>
      </w:r>
    </w:p>
    <w:p w14:paraId="3711BAE3">
      <w:pPr>
        <w:widowControl/>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7.竞争性磋商文件的澄清与修改</w:t>
      </w:r>
    </w:p>
    <w:p w14:paraId="14152099">
      <w:pPr>
        <w:autoSpaceDE w:val="0"/>
        <w:autoSpaceDN w:val="0"/>
        <w:adjustRightInd w:val="0"/>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21A54E80">
      <w:pPr>
        <w:autoSpaceDE w:val="0"/>
        <w:autoSpaceDN w:val="0"/>
        <w:adjustRightInd w:val="0"/>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7.2供应商应仔细阅读竞争性磋商文件的所有内容，如果有异议在规定的时间内提出，没有异议需做出</w:t>
      </w:r>
      <w:r>
        <w:rPr>
          <w:rFonts w:hint="eastAsia" w:ascii="宋体" w:hAnsi="宋体" w:eastAsia="宋体" w:cs="宋体"/>
          <w:color w:val="000000" w:themeColor="text1"/>
          <w:sz w:val="24"/>
          <w:highlight w:val="none"/>
          <w14:textFill>
            <w14:solidFill>
              <w14:schemeClr w14:val="tx1"/>
            </w14:solidFill>
          </w14:textFill>
        </w:rPr>
        <w:t>“无异议”承诺书，</w:t>
      </w:r>
      <w:r>
        <w:rPr>
          <w:rFonts w:hint="eastAsia" w:ascii="宋体" w:hAnsi="宋体" w:cs="宋体"/>
          <w:color w:val="000000" w:themeColor="text1"/>
          <w:sz w:val="24"/>
          <w:highlight w:val="none"/>
          <w14:textFill>
            <w14:solidFill>
              <w14:schemeClr w14:val="tx1"/>
            </w14:solidFill>
          </w14:textFill>
        </w:rPr>
        <w:t>承诺书作为响应文件的组织部分，否则为无效响应文件。</w:t>
      </w:r>
    </w:p>
    <w:p w14:paraId="298D8D2A">
      <w:pPr>
        <w:spacing w:line="72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三、响应性文件的编制</w:t>
      </w:r>
    </w:p>
    <w:p w14:paraId="5FF47595">
      <w:pPr>
        <w:spacing w:line="56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8.要求</w:t>
      </w:r>
    </w:p>
    <w:p w14:paraId="2235750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8.1供应商应仔细阅读、并充分理解竞争性磋商文件的所有内容，按照竞争性磋商文件的要求编制、提交响应性文件。响应性文件应对竞争性磋商文件的要求作出实质性响应，</w:t>
      </w:r>
      <w:r>
        <w:rPr>
          <w:rFonts w:hint="eastAsia"/>
          <w:color w:val="000000" w:themeColor="text1"/>
          <w:spacing w:val="-3"/>
          <w:sz w:val="24"/>
          <w:highlight w:val="none"/>
          <w14:textFill>
            <w14:solidFill>
              <w14:schemeClr w14:val="tx1"/>
            </w14:solidFill>
          </w14:textFill>
        </w:rPr>
        <w:t>并声明所提供的全部资料</w:t>
      </w:r>
      <w:r>
        <w:rPr>
          <w:rFonts w:hint="eastAsia" w:ascii="宋体" w:hAnsi="宋体" w:cs="宋体"/>
          <w:color w:val="000000" w:themeColor="text1"/>
          <w:sz w:val="24"/>
          <w:highlight w:val="none"/>
          <w14:textFill>
            <w14:solidFill>
              <w14:schemeClr w14:val="tx1"/>
            </w14:solidFill>
          </w14:textFill>
        </w:rPr>
        <w:t>的真实性、合法性，否则其响应性文件将作为无效处理。</w:t>
      </w:r>
    </w:p>
    <w:p w14:paraId="49656B7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8.2任何对竞争性磋商文件的忽略或误解不能作为响应性文件没有完全响应竞争性磋商文件的有效理由。</w:t>
      </w:r>
    </w:p>
    <w:p w14:paraId="1E63EFB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8.3供应商没有按照竞争性磋商文件要求提供全部资料，或者供应商没有对竞争性磋商文件在各方面都作出实质性响应是供应商的风险，并可能导致其响应性文件被拒绝。供应商不得相互串通投标报价，不得妨碍其他供应商的公平竞争，不得损害 </w:t>
      </w:r>
    </w:p>
    <w:p w14:paraId="36D9617C">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采购人或其他供应商的合法权益，供应商不得以向采购人、评委会成员行贿或者采取 </w:t>
      </w:r>
    </w:p>
    <w:p w14:paraId="557AFEC1">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其他不正当手段谋取中标。</w:t>
      </w:r>
    </w:p>
    <w:p w14:paraId="21E3362D">
      <w:pPr>
        <w:widowControl/>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9.响应性文件的语言及度量衡 </w:t>
      </w:r>
    </w:p>
    <w:p w14:paraId="1A892D5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9.1响应性文件以及供应商与采购代理机构之间的所有书面往来都应用简体中文书写。 </w:t>
      </w:r>
    </w:p>
    <w:p w14:paraId="0A51705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9.2供应商使用其他语言的，以中文翻译为准。 </w:t>
      </w:r>
    </w:p>
    <w:p w14:paraId="60EC97E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9.3关于计量单位，竞争性磋商文件已有明确规定的，使用竞争性磋商文件规定的计量单位；竞争性磋商文件没有规定的，应采用中华人民共和国法定计量单位。</w:t>
      </w:r>
    </w:p>
    <w:p w14:paraId="15E5FBD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9.4本竞争性磋商文件所表述的时间均为北京时间。</w:t>
      </w:r>
    </w:p>
    <w:p w14:paraId="12FFB574">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10.响应性文件的组成</w:t>
      </w:r>
    </w:p>
    <w:p w14:paraId="75C8218D">
      <w:pPr>
        <w:widowControl/>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10.1响应性文件由</w:t>
      </w:r>
      <w:r>
        <w:rPr>
          <w:rFonts w:hint="eastAsia" w:ascii="宋体" w:hAnsi="宋体" w:cs="宋体"/>
          <w:bCs/>
          <w:color w:val="000000" w:themeColor="text1"/>
          <w:sz w:val="24"/>
          <w:highlight w:val="none"/>
          <w:u w:val="single"/>
          <w14:textFill>
            <w14:solidFill>
              <w14:schemeClr w14:val="tx1"/>
            </w14:solidFill>
          </w14:textFill>
        </w:rPr>
        <w:t>资格性证明材料</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u w:val="single"/>
          <w14:textFill>
            <w14:solidFill>
              <w14:schemeClr w14:val="tx1"/>
            </w14:solidFill>
          </w14:textFill>
        </w:rPr>
        <w:t>符合性证明材料</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u w:val="single"/>
          <w14:textFill>
            <w14:solidFill>
              <w14:schemeClr w14:val="tx1"/>
            </w14:solidFill>
          </w14:textFill>
        </w:rPr>
        <w:t>其他材料</w:t>
      </w:r>
      <w:r>
        <w:rPr>
          <w:rFonts w:hint="eastAsia" w:ascii="宋体" w:hAnsi="宋体" w:cs="宋体"/>
          <w:color w:val="000000" w:themeColor="text1"/>
          <w:sz w:val="24"/>
          <w:highlight w:val="none"/>
          <w14:textFill>
            <w14:solidFill>
              <w14:schemeClr w14:val="tx1"/>
            </w14:solidFill>
          </w14:textFill>
        </w:rPr>
        <w:t>三部分组成。具体内容和格式见竞争性磋商文件</w:t>
      </w:r>
      <w:r>
        <w:rPr>
          <w:rFonts w:hint="eastAsia" w:ascii="宋体" w:hAnsi="宋体" w:cs="宋体"/>
          <w:bCs/>
          <w:color w:val="000000" w:themeColor="text1"/>
          <w:sz w:val="24"/>
          <w:highlight w:val="none"/>
          <w14:textFill>
            <w14:solidFill>
              <w14:schemeClr w14:val="tx1"/>
            </w14:solidFill>
          </w14:textFill>
        </w:rPr>
        <w:t>第四章</w:t>
      </w:r>
      <w:r>
        <w:rPr>
          <w:rFonts w:hint="eastAsia" w:ascii="宋体" w:hAnsi="宋体" w:cs="宋体"/>
          <w:color w:val="000000" w:themeColor="text1"/>
          <w:sz w:val="24"/>
          <w:highlight w:val="none"/>
          <w14:textFill>
            <w14:solidFill>
              <w14:schemeClr w14:val="tx1"/>
            </w14:solidFill>
          </w14:textFill>
        </w:rPr>
        <w:t>。</w:t>
      </w:r>
    </w:p>
    <w:p w14:paraId="3E5C967C">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11.响应性文件格式</w:t>
      </w:r>
    </w:p>
    <w:p w14:paraId="4B3329B0">
      <w:pPr>
        <w:widowControl/>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9A76EB8">
      <w:pPr>
        <w:widowControl/>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竞争性磋商文件</w:t>
      </w:r>
      <w:r>
        <w:rPr>
          <w:rFonts w:hint="eastAsia" w:ascii="宋体" w:hAnsi="宋体" w:cs="宋体"/>
          <w:b w:val="0"/>
          <w:bCs w:val="0"/>
          <w:color w:val="000000" w:themeColor="text1"/>
          <w:sz w:val="24"/>
          <w:highlight w:val="none"/>
          <w14:textFill>
            <w14:solidFill>
              <w14:schemeClr w14:val="tx1"/>
            </w14:solidFill>
          </w14:textFill>
        </w:rPr>
        <w:t>应编制详细目录、连续页码；除特殊规格的图纸或方案、图片资料等外，均应按A4规格制作；</w:t>
      </w:r>
    </w:p>
    <w:p w14:paraId="6833156C">
      <w:pPr>
        <w:widowControl/>
        <w:spacing w:line="560" w:lineRule="exact"/>
        <w:ind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12.竞争性磋商报价</w:t>
      </w:r>
    </w:p>
    <w:p w14:paraId="1AB676C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12.1报价包括所投服务、保险、税费、检测、验收和交付后约定期限内免费维保等工作所发生的一切应有费用。</w:t>
      </w:r>
    </w:p>
    <w:p w14:paraId="3D01855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12.2</w:t>
      </w:r>
      <w:r>
        <w:rPr>
          <w:rFonts w:hint="eastAsia" w:ascii="宋体" w:hAnsi="宋体" w:cs="宋体"/>
          <w:color w:val="000000" w:themeColor="text1"/>
          <w:sz w:val="24"/>
          <w:highlight w:val="none"/>
          <w14:textFill>
            <w14:solidFill>
              <w14:schemeClr w14:val="tx1"/>
            </w14:solidFill>
          </w14:textFill>
        </w:rPr>
        <w:t>供应商需保证自行承担参加</w:t>
      </w:r>
      <w:r>
        <w:rPr>
          <w:rFonts w:hint="eastAsia" w:ascii="宋体" w:hAnsi="宋体" w:cs="宋体"/>
          <w:color w:val="000000" w:themeColor="text1"/>
          <w:sz w:val="24"/>
          <w:highlight w:val="none"/>
          <w:lang w:val="en-US" w:eastAsia="zh-CN"/>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采购活动有关的全部费用，</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组织人在任何情况下均无义务和责任承担上述费用。对上述作出保证并附响应文件中，否则视为不响应竞争性磋商文件要求。</w:t>
      </w:r>
    </w:p>
    <w:p w14:paraId="13192B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经过磋商后进行的报价为供应商的最终报价。</w:t>
      </w:r>
    </w:p>
    <w:p w14:paraId="778AC6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采购人不接受有选择的报价。</w:t>
      </w:r>
    </w:p>
    <w:p w14:paraId="672D588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最终报价不得超过采购预算。</w:t>
      </w:r>
    </w:p>
    <w:p w14:paraId="17A438C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报价均须以人民币为计算单位。</w:t>
      </w:r>
    </w:p>
    <w:p w14:paraId="5699C5E8">
      <w:pPr>
        <w:spacing w:line="56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13．响应性文件有效期 </w:t>
      </w:r>
    </w:p>
    <w:p w14:paraId="6DAB0CC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13.l响应性文件有效期为自竞争性磋商开始之日起60天，有效期短于此规定的响应性文件将被视为无效。</w:t>
      </w:r>
    </w:p>
    <w:p w14:paraId="72AFD5B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13.2特殊情况下，采购人可于响应性文件有效期满之前书面要求供应商同意延长有效期，供应商应在采购人规定的期限内以书面形式予以答复。供应商答复不明确或逾期未答复的，均视为拒绝上述要求。</w:t>
      </w:r>
    </w:p>
    <w:p w14:paraId="538FC9FE">
      <w:pPr>
        <w:spacing w:line="56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14.响应性文件的签署、盖章</w:t>
      </w:r>
    </w:p>
    <w:p w14:paraId="11959EF6">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w:t>
      </w:r>
      <w:r>
        <w:rPr>
          <w:rFonts w:hint="eastAsia" w:ascii="宋体" w:hAnsi="宋体" w:cs="宋体"/>
          <w:color w:val="000000" w:themeColor="text1"/>
          <w:sz w:val="24"/>
          <w:highlight w:val="none"/>
          <w:lang w:val="zh-CN"/>
          <w14:textFill>
            <w14:solidFill>
              <w14:schemeClr w14:val="tx1"/>
            </w14:solidFill>
          </w14:textFill>
        </w:rPr>
        <w:t>响应性文件中凡是要求签署和加盖公章处均须由供应商的法定代表人或其委托代理人签字并加盖供应商公章。本竞争性磋商文件所表述（指定）的公章是指法人（供应商）行政公章，不包括专用章。</w:t>
      </w:r>
    </w:p>
    <w:p w14:paraId="5AA0925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14.2响应性文件应无涂改和行间插字，除非这些改动是为改正供应商造成的必须修改的错误进行的。有改动时，修改处应由供应商代表签署证明或加盖公章，但非供应商出具的材料，供应商改动无效。</w:t>
      </w:r>
    </w:p>
    <w:p w14:paraId="42D53E5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14.3供应商提交的资料应证明其满足竞争性磋商文件要求，该文件可以是文字资料、图纸和数据等详细描述的资料。</w:t>
      </w:r>
    </w:p>
    <w:p w14:paraId="4521D49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电子投标文件制作，见周口市公共资源交易中心网站下载中心版块《投标单位-电子投标文件视频制作手册》的相关规定。</w:t>
      </w:r>
    </w:p>
    <w:p w14:paraId="4AB2E014">
      <w:pPr>
        <w:numPr>
          <w:ilvl w:val="0"/>
          <w:numId w:val="3"/>
        </w:numPr>
        <w:spacing w:line="72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响应性文件的递交</w:t>
      </w:r>
    </w:p>
    <w:p w14:paraId="2FD4475C">
      <w:pPr>
        <w:autoSpaceDE w:val="0"/>
        <w:autoSpaceDN w:val="0"/>
        <w:adjustRightIn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44B3DA37">
      <w:pPr>
        <w:spacing w:line="360" w:lineRule="auto"/>
        <w:ind w:firstLine="5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注：加密的电子投标文件的递交，见周口市公共资源交易中心网站下载中心版块《投标单位-电子投标文件视频制作手册》的相关规定。如未在招标文件规定的投标时间截止前上传网上响应文件，投标无效。</w:t>
      </w:r>
    </w:p>
    <w:p w14:paraId="39CEA179">
      <w:pPr>
        <w:autoSpaceDE w:val="0"/>
        <w:autoSpaceDN w:val="0"/>
        <w:adjustRightInd w:val="0"/>
        <w:spacing w:line="500" w:lineRule="exact"/>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供应商须使用单位CA证书进行电子响应文件远程解密，详见周口市公共资源电子交易中心网站（网址：http://jyzx.zhoukou.gov.cn）办事指南</w:t>
      </w:r>
      <w:r>
        <w:rPr>
          <w:rFonts w:hint="eastAsia" w:ascii="宋体" w:hAnsi="宋体" w:cs="宋体"/>
          <w:bCs/>
          <w:color w:val="000000" w:themeColor="text1"/>
          <w:sz w:val="24"/>
          <w:highlight w:val="none"/>
          <w14:textFill>
            <w14:solidFill>
              <w14:schemeClr w14:val="tx1"/>
            </w14:solidFill>
          </w14:textFill>
        </w:rPr>
        <w:t>《不见面开标远程在线解密会员端操作手册操作指南》</w:t>
      </w:r>
      <w:r>
        <w:rPr>
          <w:rFonts w:hint="eastAsia" w:ascii="宋体" w:hAnsi="宋体" w:cs="宋体"/>
          <w:color w:val="000000" w:themeColor="text1"/>
          <w:sz w:val="24"/>
          <w:highlight w:val="none"/>
          <w14:textFill>
            <w14:solidFill>
              <w14:schemeClr w14:val="tx1"/>
            </w14:solidFill>
          </w14:textFill>
        </w:rPr>
        <w:t>。</w:t>
      </w:r>
    </w:p>
    <w:p w14:paraId="192736DB">
      <w:pPr>
        <w:spacing w:line="56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16.响应性文件的递交</w:t>
      </w:r>
    </w:p>
    <w:p w14:paraId="0E4EABF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16.1供应商应在竞争性磋商邀请函中规定的截止日期和时间前，将响应性文件在会员系统成功上传，递交（接收）地点为竞争性磋商邀请函中规定的地址。</w:t>
      </w:r>
    </w:p>
    <w:p w14:paraId="0404FE8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16.2若采购人推迟了响应性文件接收截止时间，采购人和供应商受响应性文件接收截止时间制约的所有权利和义务均应以新的截止时间为准。 </w:t>
      </w:r>
    </w:p>
    <w:p w14:paraId="6DF01692">
      <w:pPr>
        <w:pStyle w:val="28"/>
        <w:spacing w:line="5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17</w:t>
      </w:r>
      <w:r>
        <w:rPr>
          <w:rFonts w:hint="eastAsia" w:ascii="宋体" w:hAnsi="宋体"/>
          <w:b/>
          <w:color w:val="000000" w:themeColor="text1"/>
          <w:sz w:val="24"/>
          <w:szCs w:val="24"/>
          <w:highlight w:val="none"/>
          <w14:textFill>
            <w14:solidFill>
              <w14:schemeClr w14:val="tx1"/>
            </w14:solidFill>
          </w14:textFill>
        </w:rPr>
        <w:t>.响应性文件的修改和撤回</w:t>
      </w:r>
    </w:p>
    <w:p w14:paraId="7CEBAF2B">
      <w:pPr>
        <w:pStyle w:val="28"/>
        <w:spacing w:line="560" w:lineRule="exact"/>
        <w:ind w:left="279" w:leftChars="133" w:firstLine="240" w:firstLineChars="100"/>
        <w:rPr>
          <w:rFonts w:ascii="宋体" w:hAnsi="宋体"/>
          <w:b/>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17.1供应商在提交响应性文件截止时间前，可以对已上传的响应文件进行撤回补充、修改或撤回，补充、修改之后进行再次上传，再次上传内容作为响应性文件的组成部分。</w:t>
      </w:r>
    </w:p>
    <w:p w14:paraId="6BC3B560">
      <w:pPr>
        <w:pStyle w:val="2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17.2响应性文件的补充、修改文件应按照本竞争性磋商文件有关规定进行密封、签署，修改后的加密的电子投标文件须在投标截止时间前成功上传。 </w:t>
      </w:r>
    </w:p>
    <w:p w14:paraId="3A33AE47">
      <w:pPr>
        <w:pStyle w:val="2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17.3供应商在响应性文件接收截止时间后不得修改、撤回响应性文件。供应商在响应性文件接收截止时间后修改响应性文件的，将被拒绝接受。</w:t>
      </w:r>
    </w:p>
    <w:p w14:paraId="4FFFF45B">
      <w:pPr>
        <w:pStyle w:val="2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17.4供应商有下列情形之一的，采购人将拒绝接受其响应性文件：</w:t>
      </w:r>
    </w:p>
    <w:p w14:paraId="761A215C">
      <w:pPr>
        <w:pStyle w:val="2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17.4.1在竞争性磋商文件规定的响应性文件接收截止时间之后递交响应性文件的；</w:t>
      </w:r>
    </w:p>
    <w:p w14:paraId="5075E192">
      <w:pPr>
        <w:pStyle w:val="28"/>
        <w:spacing w:line="56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17.4.2响应性文件未按竞争性磋商文件规定密封、签署、盖章的；</w:t>
      </w:r>
    </w:p>
    <w:p w14:paraId="251E7F34">
      <w:pPr>
        <w:pStyle w:val="28"/>
        <w:spacing w:line="560" w:lineRule="exact"/>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17.4.3一个供应商不止递交一套响应性文件的。</w:t>
      </w:r>
    </w:p>
    <w:p w14:paraId="62FC4874">
      <w:pPr>
        <w:spacing w:line="72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五、竞争性磋商</w:t>
      </w:r>
    </w:p>
    <w:p w14:paraId="0351DE39">
      <w:pPr>
        <w:spacing w:line="560" w:lineRule="exact"/>
        <w:ind w:firstLine="482" w:firstLineChars="200"/>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18.组建</w:t>
      </w:r>
      <w:r>
        <w:rPr>
          <w:rFonts w:hint="eastAsia" w:ascii="宋体" w:hAnsi="宋体" w:cs="宋体"/>
          <w:b/>
          <w:color w:val="000000" w:themeColor="text1"/>
          <w:sz w:val="24"/>
          <w:highlight w:val="none"/>
          <w:lang w:val="zh-CN"/>
          <w14:textFill>
            <w14:solidFill>
              <w14:schemeClr w14:val="tx1"/>
            </w14:solidFill>
          </w14:textFill>
        </w:rPr>
        <w:t>竞争性磋商小组</w:t>
      </w:r>
    </w:p>
    <w:p w14:paraId="4EE2CFBE">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18.1采购人根据采购项目的特点依法组建竞争性磋商小组。</w:t>
      </w:r>
    </w:p>
    <w:p w14:paraId="2A0A40EB">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18.2竞争性磋商小组</w:t>
      </w:r>
      <w:r>
        <w:rPr>
          <w:rFonts w:hint="eastAsia" w:ascii="宋体" w:hAnsi="宋体" w:cs="宋体"/>
          <w:bCs/>
          <w:color w:val="000000" w:themeColor="text1"/>
          <w:kern w:val="0"/>
          <w:sz w:val="24"/>
          <w:highlight w:val="none"/>
          <w14:textFill>
            <w14:solidFill>
              <w14:schemeClr w14:val="tx1"/>
            </w14:solidFill>
          </w14:textFill>
        </w:rPr>
        <w:t>确认竞争性磋商文件，并</w:t>
      </w:r>
      <w:r>
        <w:rPr>
          <w:rFonts w:hint="eastAsia" w:ascii="宋体" w:hAnsi="宋体" w:cs="宋体"/>
          <w:color w:val="000000" w:themeColor="text1"/>
          <w:kern w:val="0"/>
          <w:sz w:val="24"/>
          <w:highlight w:val="none"/>
          <w14:textFill>
            <w14:solidFill>
              <w14:schemeClr w14:val="tx1"/>
            </w14:solidFill>
          </w14:textFill>
        </w:rPr>
        <w:t>负责具体评审事务，根据有关法律法规和竞争性磋商文件规定的评审程序，按照评审方法及评审标准独立履行竞争性磋商小组职责。</w:t>
      </w:r>
    </w:p>
    <w:p w14:paraId="2E67CCE4">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19.资格性和符合性审查</w:t>
      </w:r>
    </w:p>
    <w:p w14:paraId="76CAF78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58F45B08">
      <w:pPr>
        <w:spacing w:line="560" w:lineRule="exact"/>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19.1.1资格性审查的内容包括：竞争性磋商文件规定的供应商资格条件；</w:t>
      </w:r>
    </w:p>
    <w:p w14:paraId="18A31EC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12EDCB3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19.2.1符合性审查的内容包括：</w:t>
      </w:r>
    </w:p>
    <w:p w14:paraId="7A53164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（1）响应性文件的有效性(签署情况等)；</w:t>
      </w:r>
    </w:p>
    <w:p w14:paraId="2CDE69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（2）响应性文件的完整性；</w:t>
      </w:r>
    </w:p>
    <w:p w14:paraId="473C333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（3）对竞争性磋商文件的响应程度（是否存在重大负偏离等）。 </w:t>
      </w:r>
    </w:p>
    <w:p w14:paraId="460BA48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以上资格性审查和符合性审查的内容只要有一条不满足，则响应性文件无效，将不进入竞争性磋商程序。</w:t>
      </w:r>
    </w:p>
    <w:p w14:paraId="03CF405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注意事项：资格性、符合性证明材料见竞争性磋商文件第四章规定。</w:t>
      </w:r>
    </w:p>
    <w:p w14:paraId="2A34B1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19.3实质性响应的响应性文件是指与竞争性磋商文件的全部条款、条件和规格相符，没有重大偏离；重大负偏离的认定须经竞争性磋商小组三分之二以上同意。</w:t>
      </w:r>
    </w:p>
    <w:p w14:paraId="6CBEBC1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11AE2E8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19.5如果响应性文件实质上没有响应竞争性磋商文件的要求，将作为无效处理，供应商不得再对响应性文件进行任何修正从而使其响应性文件成为实质上响应的文件；</w:t>
      </w:r>
    </w:p>
    <w:p w14:paraId="5683BFB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19.6竞争性磋商小组审定响应性文件的响应性只根据响应性文件本身的内容而不寻求外部证据。</w:t>
      </w:r>
    </w:p>
    <w:p w14:paraId="1CAE448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19.7凡有下列情况之一的，其响应性文件也被视为未实质性响应竞争性磋商文件，按照无效处理（不再参加竞争性磋商）：</w:t>
      </w:r>
    </w:p>
    <w:p w14:paraId="202B569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19.7.1未按竞争性磋商文件规定要求</w:t>
      </w:r>
      <w:r>
        <w:rPr>
          <w:rFonts w:hint="eastAsia" w:ascii="宋体" w:hAnsi="宋体" w:cs="宋体"/>
          <w:color w:val="000000" w:themeColor="text1"/>
          <w:sz w:val="24"/>
          <w:highlight w:val="none"/>
          <w:lang w:val="zh-CN"/>
          <w14:textFill>
            <w14:solidFill>
              <w14:schemeClr w14:val="tx1"/>
            </w14:solidFill>
          </w14:textFill>
        </w:rPr>
        <w:t>签署、盖章的；</w:t>
      </w:r>
    </w:p>
    <w:p w14:paraId="2AFB27B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19.7.2资格证明文件不全的，或不符合竞争性磋商文件中规定的资格要求的；</w:t>
      </w:r>
    </w:p>
    <w:p w14:paraId="057755C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19.7.3供应商代表未能出具有效身份证明，或与身份不符的；</w:t>
      </w:r>
    </w:p>
    <w:p w14:paraId="26DE8B0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19.7.4不符合竞争性磋商文件规定的实质性要求的；</w:t>
      </w:r>
    </w:p>
    <w:p w14:paraId="122C5FF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19.7.5响应性文件内容不齐全或内容虚假的；</w:t>
      </w:r>
    </w:p>
    <w:p w14:paraId="5EDFCE4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19.7.6响应性文件的实质性内容未使用中文表述；</w:t>
      </w:r>
    </w:p>
    <w:p w14:paraId="7AE67BB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19.7.7响应性文件的内容修改处未按规定签名或盖章的；</w:t>
      </w:r>
    </w:p>
    <w:p w14:paraId="53BE1B2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19.7.8违反法律、行政法规、竞争性磋商文件规定的其他情形的。</w:t>
      </w:r>
    </w:p>
    <w:p w14:paraId="222753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19.7.9不同供应商的电子投标（响应）文件上传计算机的网卡 MAC 地址、CPU 序列号和硬盘序列号等硬件信息相同的;</w:t>
      </w:r>
    </w:p>
    <w:p w14:paraId="1582AB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19.7.10不同供应商的投标（响应）文件由同一电子设备编制，打印、复印、加密或者上传的；</w:t>
      </w:r>
    </w:p>
    <w:p w14:paraId="3BA34B2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19.7.11不同供应商的投标（响应）文件由同一人送达或者分发，或者不同供应商联系人为同一人或不同联系人的联系电话一致的；</w:t>
      </w:r>
    </w:p>
    <w:p w14:paraId="330959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19.7.12不同供应商的投标（响应）文件的内容存在两处以上细节错误一致；</w:t>
      </w:r>
    </w:p>
    <w:p w14:paraId="174BF4D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19.7.13不同供应商的法定代表人、委托代理人、项目经理、项目负责人等由同一个单位缴纳社会保险或者领取报酬的；</w:t>
      </w:r>
    </w:p>
    <w:p w14:paraId="3106E0E7">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19.7.1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不同供应商投标（响应）文件中法定代表人或者负责人签字出自同一人之手。</w:t>
      </w:r>
    </w:p>
    <w:p w14:paraId="36452AD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19.8在评审过程中，竞争性磋商小组发现供应商有下列情形之一的，视为供应商相互串通，按照无效处理并依据法律、法规追究其相关责任。具体表现形式如下：</w:t>
      </w:r>
    </w:p>
    <w:p w14:paraId="5F7C5B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19.8.1不同供应商的响应性文件互相混装的；</w:t>
      </w:r>
    </w:p>
    <w:p w14:paraId="783B411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19.8.2不同供应商授权同一人作为供应商委托代理人的；</w:t>
      </w:r>
    </w:p>
    <w:p w14:paraId="3F85259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19.8.3不同供应商的响应性文件载明的项目管理成员为同一人的；</w:t>
      </w:r>
    </w:p>
    <w:p w14:paraId="4C60F3E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19.8.4有证据证明供应商与采购人、采购代理机构或者其他供应商串通的其他情形；</w:t>
      </w:r>
    </w:p>
    <w:p w14:paraId="65F9DEF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19.8.5竞争性磋商小组认定的其他串通情形。</w:t>
      </w:r>
    </w:p>
    <w:p w14:paraId="0CBB7791">
      <w:pPr>
        <w:pStyle w:val="26"/>
        <w:rPr>
          <w:rFonts w:ascii="宋体" w:hAnsi="宋体" w:cs="宋体"/>
          <w:color w:val="000000" w:themeColor="text1"/>
          <w:sz w:val="24"/>
          <w:szCs w:val="24"/>
          <w:highlight w:val="none"/>
          <w14:textFill>
            <w14:solidFill>
              <w14:schemeClr w14:val="tx1"/>
            </w14:solidFill>
          </w14:textFill>
        </w:rPr>
      </w:pP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669"/>
        <w:gridCol w:w="1826"/>
        <w:gridCol w:w="825"/>
        <w:gridCol w:w="2371"/>
      </w:tblGrid>
      <w:tr w14:paraId="68AF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noWrap w:val="0"/>
            <w:vAlign w:val="center"/>
          </w:tcPr>
          <w:p w14:paraId="13D6CCFE">
            <w:pPr>
              <w:pStyle w:val="29"/>
              <w:pBdr>
                <w:bottom w:val="none" w:color="auto" w:sz="0" w:space="0"/>
              </w:pBdr>
              <w:tabs>
                <w:tab w:val="clear" w:pos="4153"/>
                <w:tab w:val="clear" w:pos="8306"/>
              </w:tabs>
              <w:snapToGrid w:val="0"/>
              <w:spacing w:line="360" w:lineRule="auto"/>
              <w:ind w:right="-10"/>
              <w:textAlignment w:val="auto"/>
              <w:rPr>
                <w:rFonts w:ascii="宋体" w:hAnsi="宋体" w:cs="宋体"/>
                <w:b/>
                <w:color w:val="000000" w:themeColor="text1"/>
                <w:kern w:val="2"/>
                <w:szCs w:val="24"/>
                <w:highlight w:val="none"/>
                <w14:textFill>
                  <w14:solidFill>
                    <w14:schemeClr w14:val="tx1"/>
                  </w14:solidFill>
                </w14:textFill>
              </w:rPr>
            </w:pPr>
            <w:r>
              <w:rPr>
                <w:rFonts w:hint="eastAsia" w:ascii="宋体" w:hAnsi="宋体" w:cs="宋体"/>
                <w:b/>
                <w:color w:val="000000" w:themeColor="text1"/>
                <w:kern w:val="2"/>
                <w:szCs w:val="24"/>
                <w:highlight w:val="none"/>
                <w14:textFill>
                  <w14:solidFill>
                    <w14:schemeClr w14:val="tx1"/>
                  </w14:solidFill>
                </w14:textFill>
              </w:rPr>
              <w:t>项目符合性审查表</w:t>
            </w:r>
          </w:p>
        </w:tc>
      </w:tr>
      <w:tr w14:paraId="6742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814" w:type="dxa"/>
            <w:tcBorders>
              <w:bottom w:val="single" w:color="auto" w:sz="4" w:space="0"/>
            </w:tcBorders>
            <w:noWrap w:val="0"/>
            <w:vAlign w:val="center"/>
          </w:tcPr>
          <w:p w14:paraId="07A595D6">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669" w:type="dxa"/>
            <w:tcBorders>
              <w:bottom w:val="single" w:color="auto" w:sz="4" w:space="0"/>
            </w:tcBorders>
            <w:noWrap w:val="0"/>
            <w:vAlign w:val="center"/>
          </w:tcPr>
          <w:p w14:paraId="09CE00A4">
            <w:pPr>
              <w:pStyle w:val="29"/>
              <w:pBdr>
                <w:bottom w:val="none" w:color="auto" w:sz="0" w:space="0"/>
              </w:pBdr>
              <w:tabs>
                <w:tab w:val="clear" w:pos="4153"/>
                <w:tab w:val="clear" w:pos="8306"/>
              </w:tabs>
              <w:snapToGrid w:val="0"/>
              <w:spacing w:line="360" w:lineRule="auto"/>
              <w:ind w:right="-10"/>
              <w:textAlignment w:val="auto"/>
              <w:rPr>
                <w:rFonts w:ascii="宋体" w:hAnsi="宋体" w:cs="宋体"/>
                <w:color w:val="000000" w:themeColor="text1"/>
                <w:kern w:val="2"/>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指标名称</w:t>
            </w:r>
          </w:p>
        </w:tc>
        <w:tc>
          <w:tcPr>
            <w:tcW w:w="1826" w:type="dxa"/>
            <w:tcBorders>
              <w:bottom w:val="single" w:color="auto" w:sz="4" w:space="0"/>
            </w:tcBorders>
            <w:noWrap w:val="0"/>
            <w:vAlign w:val="center"/>
          </w:tcPr>
          <w:p w14:paraId="74FDD99B">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指标要求</w:t>
            </w:r>
          </w:p>
        </w:tc>
        <w:tc>
          <w:tcPr>
            <w:tcW w:w="825" w:type="dxa"/>
            <w:tcBorders>
              <w:bottom w:val="single" w:color="auto" w:sz="4" w:space="0"/>
            </w:tcBorders>
            <w:noWrap w:val="0"/>
            <w:vAlign w:val="center"/>
          </w:tcPr>
          <w:p w14:paraId="284C7133">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w:t>
            </w:r>
          </w:p>
          <w:p w14:paraId="50E415A2">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w:t>
            </w:r>
          </w:p>
        </w:tc>
        <w:tc>
          <w:tcPr>
            <w:tcW w:w="2371" w:type="dxa"/>
            <w:tcBorders>
              <w:bottom w:val="single" w:color="auto" w:sz="4" w:space="0"/>
            </w:tcBorders>
            <w:noWrap w:val="0"/>
            <w:vAlign w:val="center"/>
          </w:tcPr>
          <w:p w14:paraId="1EE0D219">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投标文件格式及</w:t>
            </w:r>
          </w:p>
          <w:p w14:paraId="51896E8D">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提交资料要求</w:t>
            </w:r>
          </w:p>
        </w:tc>
      </w:tr>
      <w:tr w14:paraId="0278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14" w:type="dxa"/>
            <w:noWrap w:val="0"/>
            <w:vAlign w:val="center"/>
          </w:tcPr>
          <w:p w14:paraId="726E4374">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69" w:type="dxa"/>
            <w:noWrap w:val="0"/>
            <w:vAlign w:val="center"/>
          </w:tcPr>
          <w:p w14:paraId="24AA9EC4">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营业执照</w:t>
            </w:r>
          </w:p>
        </w:tc>
        <w:tc>
          <w:tcPr>
            <w:tcW w:w="1826" w:type="dxa"/>
            <w:noWrap w:val="0"/>
            <w:vAlign w:val="center"/>
          </w:tcPr>
          <w:p w14:paraId="675932B3">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7D0380A2">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5E932FC7">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54F2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14" w:type="dxa"/>
            <w:noWrap w:val="0"/>
            <w:vAlign w:val="center"/>
          </w:tcPr>
          <w:p w14:paraId="1E2BA25E">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69" w:type="dxa"/>
            <w:noWrap w:val="0"/>
            <w:vAlign w:val="center"/>
          </w:tcPr>
          <w:p w14:paraId="23D51B36">
            <w:pPr>
              <w:spacing w:after="50" w:line="360" w:lineRule="auto"/>
              <w:ind w:right="-1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法定代表人及身份证</w:t>
            </w:r>
          </w:p>
        </w:tc>
        <w:tc>
          <w:tcPr>
            <w:tcW w:w="1826" w:type="dxa"/>
            <w:noWrap w:val="0"/>
            <w:vAlign w:val="center"/>
          </w:tcPr>
          <w:p w14:paraId="59F816F0">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2AFE829C">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5D09A1FD">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0C2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14" w:type="dxa"/>
            <w:noWrap w:val="0"/>
            <w:vAlign w:val="center"/>
          </w:tcPr>
          <w:p w14:paraId="31EA1B87">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69" w:type="dxa"/>
            <w:noWrap w:val="0"/>
            <w:vAlign w:val="center"/>
          </w:tcPr>
          <w:p w14:paraId="0D63A9A8">
            <w:pPr>
              <w:spacing w:after="50" w:line="360" w:lineRule="auto"/>
              <w:ind w:right="-1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纳税凭证和社保证明</w:t>
            </w:r>
          </w:p>
        </w:tc>
        <w:tc>
          <w:tcPr>
            <w:tcW w:w="1826" w:type="dxa"/>
            <w:noWrap w:val="0"/>
            <w:vAlign w:val="center"/>
          </w:tcPr>
          <w:p w14:paraId="2F624A20">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2C2F404B">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33F2B2C5">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6B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814" w:type="dxa"/>
            <w:noWrap w:val="0"/>
            <w:vAlign w:val="center"/>
          </w:tcPr>
          <w:p w14:paraId="6624CCC2">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69" w:type="dxa"/>
            <w:noWrap w:val="0"/>
            <w:vAlign w:val="center"/>
          </w:tcPr>
          <w:p w14:paraId="796B01A6">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财务审计报告</w:t>
            </w:r>
          </w:p>
        </w:tc>
        <w:tc>
          <w:tcPr>
            <w:tcW w:w="1826" w:type="dxa"/>
            <w:noWrap w:val="0"/>
            <w:vAlign w:val="center"/>
          </w:tcPr>
          <w:p w14:paraId="38B720D5">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3CBD270F">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4AA27FBA">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3CB5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4" w:type="dxa"/>
            <w:noWrap w:val="0"/>
            <w:vAlign w:val="center"/>
          </w:tcPr>
          <w:p w14:paraId="356EEF39">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669" w:type="dxa"/>
            <w:noWrap w:val="0"/>
            <w:vAlign w:val="center"/>
          </w:tcPr>
          <w:p w14:paraId="0F38520D">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“信用中国”“中国政府采购网”查询</w:t>
            </w:r>
          </w:p>
        </w:tc>
        <w:tc>
          <w:tcPr>
            <w:tcW w:w="1826" w:type="dxa"/>
            <w:noWrap w:val="0"/>
            <w:vAlign w:val="center"/>
          </w:tcPr>
          <w:p w14:paraId="470D1C5E">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48962815">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5AF781CD">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4CC8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14" w:type="dxa"/>
            <w:noWrap w:val="0"/>
            <w:vAlign w:val="center"/>
          </w:tcPr>
          <w:p w14:paraId="5BCC397A">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669" w:type="dxa"/>
            <w:noWrap w:val="0"/>
            <w:vAlign w:val="center"/>
          </w:tcPr>
          <w:p w14:paraId="5214F48B">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投标文件签字盖章格式</w:t>
            </w:r>
          </w:p>
        </w:tc>
        <w:tc>
          <w:tcPr>
            <w:tcW w:w="1826" w:type="dxa"/>
            <w:noWrap w:val="0"/>
            <w:vAlign w:val="center"/>
          </w:tcPr>
          <w:p w14:paraId="39342B72">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4CF47B3F">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56FDB1BE">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07B2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14" w:type="dxa"/>
            <w:noWrap w:val="0"/>
            <w:vAlign w:val="center"/>
          </w:tcPr>
          <w:p w14:paraId="5508680A">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669" w:type="dxa"/>
            <w:noWrap w:val="0"/>
            <w:vAlign w:val="center"/>
          </w:tcPr>
          <w:p w14:paraId="69912081">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合格供应商的声明函和承诺书</w:t>
            </w:r>
          </w:p>
        </w:tc>
        <w:tc>
          <w:tcPr>
            <w:tcW w:w="1826" w:type="dxa"/>
            <w:noWrap w:val="0"/>
            <w:vAlign w:val="center"/>
          </w:tcPr>
          <w:p w14:paraId="6AF78E7F">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0AF1AFF2">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282502A1">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4B85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14" w:type="dxa"/>
            <w:noWrap w:val="0"/>
            <w:vAlign w:val="center"/>
          </w:tcPr>
          <w:p w14:paraId="2C2BA328">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669" w:type="dxa"/>
            <w:noWrap w:val="0"/>
            <w:vAlign w:val="center"/>
          </w:tcPr>
          <w:p w14:paraId="30ACA36B">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w:t>
            </w:r>
          </w:p>
        </w:tc>
        <w:tc>
          <w:tcPr>
            <w:tcW w:w="1826" w:type="dxa"/>
            <w:noWrap w:val="0"/>
            <w:vAlign w:val="center"/>
          </w:tcPr>
          <w:p w14:paraId="5A6EE956">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06F159EA">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78BCA618">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7852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814" w:type="dxa"/>
            <w:noWrap w:val="0"/>
            <w:vAlign w:val="center"/>
          </w:tcPr>
          <w:p w14:paraId="5BE493A8">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669" w:type="dxa"/>
            <w:noWrap w:val="0"/>
            <w:vAlign w:val="center"/>
          </w:tcPr>
          <w:p w14:paraId="357DEBEE">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投标有效期</w:t>
            </w:r>
          </w:p>
        </w:tc>
        <w:tc>
          <w:tcPr>
            <w:tcW w:w="1826" w:type="dxa"/>
            <w:noWrap w:val="0"/>
            <w:vAlign w:val="center"/>
          </w:tcPr>
          <w:p w14:paraId="2335CCFF">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05F5E624">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66FEAECF">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0917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814" w:type="dxa"/>
            <w:noWrap w:val="0"/>
            <w:vAlign w:val="center"/>
          </w:tcPr>
          <w:p w14:paraId="4790B9FF">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669" w:type="dxa"/>
            <w:noWrap w:val="0"/>
            <w:vAlign w:val="center"/>
          </w:tcPr>
          <w:p w14:paraId="46CF9EA9">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服务技术要求</w:t>
            </w:r>
          </w:p>
        </w:tc>
        <w:tc>
          <w:tcPr>
            <w:tcW w:w="1826" w:type="dxa"/>
            <w:noWrap w:val="0"/>
            <w:vAlign w:val="center"/>
          </w:tcPr>
          <w:p w14:paraId="3606DB4F">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7B275C1C">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4FD3C48B">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669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814" w:type="dxa"/>
            <w:noWrap w:val="0"/>
            <w:vAlign w:val="center"/>
          </w:tcPr>
          <w:p w14:paraId="3C49FC5E">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669" w:type="dxa"/>
            <w:noWrap w:val="0"/>
            <w:vAlign w:val="center"/>
          </w:tcPr>
          <w:p w14:paraId="16AD15AD">
            <w:pPr>
              <w:spacing w:after="50" w:line="360" w:lineRule="auto"/>
              <w:ind w:right="-1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其他实质性要求</w:t>
            </w:r>
          </w:p>
        </w:tc>
        <w:tc>
          <w:tcPr>
            <w:tcW w:w="1826" w:type="dxa"/>
            <w:noWrap w:val="0"/>
            <w:vAlign w:val="center"/>
          </w:tcPr>
          <w:p w14:paraId="5EA51075">
            <w:pPr>
              <w:spacing w:after="50"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见招标文件</w:t>
            </w:r>
          </w:p>
        </w:tc>
        <w:tc>
          <w:tcPr>
            <w:tcW w:w="825" w:type="dxa"/>
            <w:noWrap w:val="0"/>
            <w:vAlign w:val="center"/>
          </w:tcPr>
          <w:p w14:paraId="6DFE816C">
            <w:pPr>
              <w:adjustRightInd w:val="0"/>
              <w:snapToGrid w:val="0"/>
              <w:spacing w:line="360" w:lineRule="auto"/>
              <w:ind w:right="-10"/>
              <w:rPr>
                <w:rFonts w:ascii="宋体" w:hAnsi="宋体" w:cs="宋体"/>
                <w:color w:val="000000" w:themeColor="text1"/>
                <w:sz w:val="24"/>
                <w:highlight w:val="none"/>
                <w14:textFill>
                  <w14:solidFill>
                    <w14:schemeClr w14:val="tx1"/>
                  </w14:solidFill>
                </w14:textFill>
              </w:rPr>
            </w:pPr>
          </w:p>
        </w:tc>
        <w:tc>
          <w:tcPr>
            <w:tcW w:w="2371" w:type="dxa"/>
            <w:noWrap w:val="0"/>
            <w:vAlign w:val="center"/>
          </w:tcPr>
          <w:p w14:paraId="370B9E9A">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tc>
      </w:tr>
      <w:tr w14:paraId="44B6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14" w:type="dxa"/>
            <w:noWrap w:val="0"/>
            <w:vAlign w:val="center"/>
          </w:tcPr>
          <w:p w14:paraId="513ABDD1">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669" w:type="dxa"/>
            <w:noWrap w:val="0"/>
            <w:vAlign w:val="center"/>
          </w:tcPr>
          <w:p w14:paraId="46B4E43A">
            <w:pPr>
              <w:spacing w:after="50" w:line="360" w:lineRule="auto"/>
              <w:ind w:right="-1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结论</w:t>
            </w:r>
          </w:p>
        </w:tc>
        <w:tc>
          <w:tcPr>
            <w:tcW w:w="5022" w:type="dxa"/>
            <w:gridSpan w:val="3"/>
            <w:noWrap w:val="0"/>
            <w:vAlign w:val="center"/>
          </w:tcPr>
          <w:p w14:paraId="08269B2E">
            <w:pPr>
              <w:adjustRightInd w:val="0"/>
              <w:snapToGrid w:val="0"/>
              <w:spacing w:line="360" w:lineRule="auto"/>
              <w:ind w:right="-1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是否通过审查</w:t>
            </w:r>
          </w:p>
        </w:tc>
      </w:tr>
    </w:tbl>
    <w:p w14:paraId="703172BE">
      <w:pPr>
        <w:pStyle w:val="26"/>
        <w:rPr>
          <w:rFonts w:ascii="宋体" w:hAnsi="宋体" w:cs="宋体"/>
          <w:color w:val="000000" w:themeColor="text1"/>
          <w:sz w:val="24"/>
          <w:szCs w:val="24"/>
          <w:highlight w:val="none"/>
          <w14:textFill>
            <w14:solidFill>
              <w14:schemeClr w14:val="tx1"/>
            </w14:solidFill>
          </w14:textFill>
        </w:rPr>
      </w:pPr>
    </w:p>
    <w:p w14:paraId="082AA078">
      <w:pPr>
        <w:pStyle w:val="26"/>
        <w:rPr>
          <w:rFonts w:ascii="宋体" w:hAnsi="宋体" w:cs="宋体"/>
          <w:color w:val="000000" w:themeColor="text1"/>
          <w:sz w:val="24"/>
          <w:szCs w:val="24"/>
          <w:highlight w:val="none"/>
          <w14:textFill>
            <w14:solidFill>
              <w14:schemeClr w14:val="tx1"/>
            </w14:solidFill>
          </w14:textFill>
        </w:rPr>
      </w:pPr>
    </w:p>
    <w:p w14:paraId="5E886FA5">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20.响应性文件的澄清</w:t>
      </w:r>
    </w:p>
    <w:p w14:paraId="191F8FE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07D030F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3EEBADA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20.3供应商拒不进行澄清、说明、补正的，或者不能在竞争性磋商小组规定时间内作出书面澄清、说明、补正的，其响应性文件将被作为无效处理。</w:t>
      </w:r>
    </w:p>
    <w:p w14:paraId="03FDECC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20.4供应商的书面澄清材料作为响应性文件的补充。 </w:t>
      </w:r>
    </w:p>
    <w:p w14:paraId="4556BD1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20.5竞争性磋商小组不得接受供应商主动提出的澄清和解释。 </w:t>
      </w:r>
    </w:p>
    <w:p w14:paraId="1D04BD0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20.6并非每个供应商都将被询问、澄清。</w:t>
      </w:r>
    </w:p>
    <w:p w14:paraId="7E80A6E3">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21.竞争性磋商</w:t>
      </w:r>
    </w:p>
    <w:p w14:paraId="26381D0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21.1资格性审查和符合性审查合格的供应商，将进入本次竞争性磋商程序。</w:t>
      </w:r>
    </w:p>
    <w:p w14:paraId="4181281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21.2竞争性磋商将按照供应商的签到顺序进行。</w:t>
      </w:r>
    </w:p>
    <w:p w14:paraId="4FB5784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21.3磋商内容包括：</w:t>
      </w:r>
    </w:p>
    <w:p w14:paraId="0835F69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21.3.1按照竞争性磋商文件中商务部分的内容，对照供应商提交的响应文件逐一进行比较各项指标和要求。</w:t>
      </w:r>
    </w:p>
    <w:p w14:paraId="43FCD3B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21.3.2按照竞争性磋商文件中技术部分的内容，对照供应商提交的响应文件逐一进行比较各项指标和要求。</w:t>
      </w:r>
    </w:p>
    <w:p w14:paraId="1A47DF2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21.3.3按照竞争性磋商文件中合同条款部分的内容，对照供应商提交的响应文件逐一进行比较各项指标和要求。</w:t>
      </w:r>
    </w:p>
    <w:p w14:paraId="74BF359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21.3.4在磋商中，磋商的任何一方不得透露与磋商有关的其他供应商的技术资料及其他信息。</w:t>
      </w:r>
    </w:p>
    <w:p w14:paraId="401F206A">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w:t>
      </w:r>
      <w:r>
        <w:rPr>
          <w:rFonts w:hint="eastAsia" w:ascii="宋体" w:hAnsi="宋体" w:cs="宋体"/>
          <w:color w:val="000000" w:themeColor="text1"/>
          <w:sz w:val="24"/>
          <w:highlight w:val="none"/>
          <w:lang w:val="zh-CN"/>
          <w14:textFill>
            <w14:solidFill>
              <w14:schemeClr w14:val="tx1"/>
            </w14:solidFill>
          </w14:textFill>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7AC21D34">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21.4.1</w:t>
      </w:r>
      <w:r>
        <w:rPr>
          <w:rFonts w:hint="eastAsia" w:ascii="宋体" w:hAnsi="宋体" w:cs="宋体"/>
          <w:color w:val="000000" w:themeColor="text1"/>
          <w:sz w:val="24"/>
          <w:highlight w:val="none"/>
          <w:lang w:val="zh-CN"/>
          <w14:textFill>
            <w14:solidFill>
              <w14:schemeClr w14:val="tx1"/>
            </w14:solidFill>
          </w14:textFill>
        </w:rPr>
        <w:t>对竞争性磋商文件作出实质性变动是竞争性磋商文件的有效组成部分，竞争性磋商小组应当及时以书面形式同时通知所有参加竞争性磋商的供应商。</w:t>
      </w:r>
    </w:p>
    <w:p w14:paraId="3DD71FF7">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21.4.2供应商应当按照竞争性磋商文件的变动情况和竞争性磋商小组的要求重新提交响应性文件，并由其法定代表人或授权代表签字或者加盖公章。</w:t>
      </w:r>
    </w:p>
    <w:p w14:paraId="1F4B3363">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21.5报价</w:t>
      </w:r>
    </w:p>
    <w:p w14:paraId="476A4E1B">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21.5</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1.本次竞争性磋商的报价选择一次报价。</w:t>
      </w:r>
    </w:p>
    <w:p w14:paraId="1F7AE98E">
      <w:pPr>
        <w:spacing w:line="72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六、评定标准</w:t>
      </w:r>
    </w:p>
    <w:p w14:paraId="44FC6B44">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22.竞争性磋商过程及保密原则</w:t>
      </w:r>
    </w:p>
    <w:p w14:paraId="43E74CCF">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22.1磋商小组采用综合评分法对有效供应商的响应文件和报价进行评审。磋商委员会按照投标人综合得分由高到低推荐中标候选人，采购人将从评委会推荐的中标候选人中依次选取成交供应商。</w:t>
      </w:r>
    </w:p>
    <w:p w14:paraId="50365108">
      <w:pPr>
        <w:spacing w:line="46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采购代理机构在评标结束后1个工作日内将评标报告送采购人。采购人自收到评标报告之日起５个工作日内，在评标报告确定的中标候选人名单中确定中标人。</w:t>
      </w:r>
    </w:p>
    <w:p w14:paraId="3579D5C3">
      <w:pPr>
        <w:pStyle w:val="12"/>
        <w:spacing w:after="0" w:line="560" w:lineRule="exact"/>
        <w:ind w:left="0" w:leftChars="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22.2对通过初步审查的响应文件，采用百分制综合评分法进行评价。</w:t>
      </w:r>
    </w:p>
    <w:p w14:paraId="6657952A">
      <w:pPr>
        <w:spacing w:line="360" w:lineRule="auto"/>
        <w:ind w:right="-92" w:rightChars="-44"/>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评标方法：</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1766"/>
        <w:gridCol w:w="5"/>
        <w:gridCol w:w="5455"/>
      </w:tblGrid>
      <w:tr w14:paraId="1B899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503" w:type="dxa"/>
            <w:tcBorders>
              <w:left w:val="single" w:color="auto" w:sz="4" w:space="0"/>
            </w:tcBorders>
            <w:noWrap w:val="0"/>
            <w:vAlign w:val="center"/>
          </w:tcPr>
          <w:p w14:paraId="23E1929D">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投标报价评分标准（15分）</w:t>
            </w:r>
          </w:p>
          <w:p w14:paraId="0C0E8381">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66" w:type="dxa"/>
            <w:tcBorders>
              <w:right w:val="single" w:color="auto" w:sz="4" w:space="0"/>
            </w:tcBorders>
            <w:noWrap w:val="0"/>
            <w:vAlign w:val="center"/>
          </w:tcPr>
          <w:p w14:paraId="5558165C">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投标报价（15分）</w:t>
            </w:r>
          </w:p>
        </w:tc>
        <w:tc>
          <w:tcPr>
            <w:tcW w:w="5460" w:type="dxa"/>
            <w:gridSpan w:val="2"/>
            <w:tcBorders>
              <w:left w:val="single" w:color="auto" w:sz="4" w:space="0"/>
            </w:tcBorders>
            <w:noWrap w:val="0"/>
            <w:vAlign w:val="center"/>
          </w:tcPr>
          <w:p w14:paraId="219DDE72">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p>
          <w:p w14:paraId="0DB0C6A6">
            <w:pPr>
              <w:keepNext w:val="0"/>
              <w:keepLines w:val="0"/>
              <w:widowControl/>
              <w:suppressLineNumbers w:val="0"/>
              <w:ind w:firstLine="0" w:firstLineChars="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投标报价得分=(评标基准价／投标报价)×15</w:t>
            </w:r>
          </w:p>
          <w:p w14:paraId="060C567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注：价格分计算保留小数点后二位。</w:t>
            </w:r>
          </w:p>
          <w:p w14:paraId="32F2FF77">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根据财政部、工信部关于印发《政府采购促进中小企业发展管理办法》的通知（财库〔2020〕46号 ）文件规定：</w:t>
            </w:r>
          </w:p>
          <w:p w14:paraId="1C32A3AA">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（1）对小微企业报价给予20%扣除，请按照《政府采购促进中小企业发展管理办法》要求提供中小企业声明函。</w:t>
            </w:r>
          </w:p>
          <w:p w14:paraId="3C88B9DD">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（2）关于监狱企业：视同小微企业。须提供由省级以上监狱管理局、戒毒管理局（含新疆生产建设兵团）出具的属于监狱企业的证明文件，否则不考虑价格扣除。</w:t>
            </w:r>
          </w:p>
          <w:p w14:paraId="61283D0E">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（3）关于残疾人福利性单位：视同小微企业。须提供完整的“残疾人福利性单位声明函”，否则在价格评审时不予考虑价格扣除。残疾人福利性单位属于小型、微型企业的，不重复享受政策。</w:t>
            </w:r>
          </w:p>
          <w:p w14:paraId="051FE520">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（4）没有提供有效证明材料的供应商将被视为不接受投标总价的扣除，用原投标总价参与评审。</w:t>
            </w:r>
          </w:p>
        </w:tc>
      </w:tr>
      <w:tr w14:paraId="575FD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503" w:type="dxa"/>
            <w:vMerge w:val="restart"/>
            <w:tcBorders>
              <w:left w:val="single" w:color="auto" w:sz="4" w:space="0"/>
            </w:tcBorders>
            <w:noWrap w:val="0"/>
            <w:vAlign w:val="center"/>
          </w:tcPr>
          <w:p w14:paraId="45F4B388">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技术部分（50分）</w:t>
            </w:r>
          </w:p>
        </w:tc>
        <w:tc>
          <w:tcPr>
            <w:tcW w:w="1771" w:type="dxa"/>
            <w:gridSpan w:val="2"/>
            <w:tcBorders>
              <w:right w:val="single" w:color="auto" w:sz="4" w:space="0"/>
            </w:tcBorders>
            <w:noWrap w:val="0"/>
            <w:vAlign w:val="center"/>
          </w:tcPr>
          <w:p w14:paraId="566EC69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对 项 目 的</w:t>
            </w:r>
          </w:p>
          <w:p w14:paraId="573D5F47">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理 解 及 认</w:t>
            </w:r>
          </w:p>
          <w:p w14:paraId="76CF9D83">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识（10 分）</w:t>
            </w:r>
          </w:p>
        </w:tc>
        <w:tc>
          <w:tcPr>
            <w:tcW w:w="5455" w:type="dxa"/>
            <w:tcBorders>
              <w:left w:val="single" w:color="auto" w:sz="4" w:space="0"/>
            </w:tcBorders>
            <w:noWrap w:val="0"/>
            <w:vAlign w:val="center"/>
          </w:tcPr>
          <w:p w14:paraId="659722BC">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提供对项目的理解及认识（包括对本项目现状概况、背景介绍、对全民所有自然资源资产清查状况等）全部提供得10分。</w:t>
            </w:r>
          </w:p>
          <w:p w14:paraId="7954C98E">
            <w:pPr>
              <w:keepNext w:val="0"/>
              <w:keepLines w:val="0"/>
              <w:widowControl/>
              <w:suppressLineNumbers w:val="0"/>
              <w:ind w:firstLine="0" w:firstLineChars="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注：提供不全或未提供的不得分。</w:t>
            </w:r>
          </w:p>
        </w:tc>
      </w:tr>
      <w:tr w14:paraId="15686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1503" w:type="dxa"/>
            <w:vMerge w:val="continue"/>
            <w:tcBorders>
              <w:left w:val="single" w:color="auto" w:sz="4" w:space="0"/>
            </w:tcBorders>
            <w:noWrap w:val="0"/>
            <w:vAlign w:val="center"/>
          </w:tcPr>
          <w:p w14:paraId="563A8F0A">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0CE798D9">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p w14:paraId="2E61B5C1">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p w14:paraId="0AB5ACA6">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p w14:paraId="694DC00A">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总体实施方案  （10分）</w:t>
            </w:r>
          </w:p>
          <w:p w14:paraId="0DEB9470">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p w14:paraId="50144619">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5455" w:type="dxa"/>
            <w:tcBorders>
              <w:left w:val="single" w:color="auto" w:sz="4" w:space="0"/>
            </w:tcBorders>
            <w:noWrap w:val="0"/>
            <w:vAlign w:val="center"/>
          </w:tcPr>
          <w:p w14:paraId="314EF93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提供总体实施方案（包括总体工作思路、工作程序、技术方法等）全部提供得 10 分。</w:t>
            </w:r>
          </w:p>
          <w:p w14:paraId="76EE7FB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注：提供不全或未提供的不得分。</w:t>
            </w:r>
          </w:p>
        </w:tc>
      </w:tr>
      <w:tr w14:paraId="251F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1503" w:type="dxa"/>
            <w:vMerge w:val="continue"/>
            <w:tcBorders>
              <w:left w:val="single" w:color="auto" w:sz="4" w:space="0"/>
            </w:tcBorders>
            <w:noWrap w:val="0"/>
            <w:vAlign w:val="center"/>
          </w:tcPr>
          <w:p w14:paraId="135C31A9">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011CD332">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进度管理与措施</w:t>
            </w:r>
          </w:p>
          <w:p w14:paraId="49D7D462">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（10分）</w:t>
            </w:r>
          </w:p>
          <w:p w14:paraId="4FC2156B">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5455" w:type="dxa"/>
            <w:tcBorders>
              <w:left w:val="single" w:color="auto" w:sz="4" w:space="0"/>
            </w:tcBorders>
            <w:noWrap w:val="0"/>
            <w:vAlign w:val="top"/>
          </w:tcPr>
          <w:p w14:paraId="466AFBCE">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提供进度管理与措施（包括项目计划制定、项目进度保障措施、项目进度管理措施等）全部提供得 10分。</w:t>
            </w:r>
          </w:p>
          <w:p w14:paraId="28ABE7CA">
            <w:pPr>
              <w:keepNext w:val="0"/>
              <w:keepLines w:val="0"/>
              <w:widowControl/>
              <w:suppressLineNumbers w:val="0"/>
              <w:ind w:firstLine="0" w:firstLineChars="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注：提供不全或未提供的不得分。</w:t>
            </w:r>
          </w:p>
        </w:tc>
      </w:tr>
      <w:tr w14:paraId="2394E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1503" w:type="dxa"/>
            <w:vMerge w:val="continue"/>
            <w:tcBorders>
              <w:left w:val="single" w:color="auto" w:sz="4" w:space="0"/>
            </w:tcBorders>
            <w:noWrap w:val="0"/>
            <w:vAlign w:val="center"/>
          </w:tcPr>
          <w:p w14:paraId="62F157D8">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7471AB8D">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重难点分析与解决（10分）</w:t>
            </w:r>
          </w:p>
        </w:tc>
        <w:tc>
          <w:tcPr>
            <w:tcW w:w="5455" w:type="dxa"/>
            <w:tcBorders>
              <w:left w:val="single" w:color="auto" w:sz="4" w:space="0"/>
            </w:tcBorders>
            <w:noWrap w:val="0"/>
            <w:vAlign w:val="top"/>
          </w:tcPr>
          <w:p w14:paraId="3E6770F9">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提供重难点分析与解决方案（包括针对本项目的重点难点分析、针对重点难点需要采取的措施等）全部提供得 10分。</w:t>
            </w:r>
          </w:p>
          <w:p w14:paraId="776208AE">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注：提供不全或未提供的不得分。</w:t>
            </w:r>
          </w:p>
        </w:tc>
      </w:tr>
      <w:tr w14:paraId="11475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1503" w:type="dxa"/>
            <w:vMerge w:val="continue"/>
            <w:tcBorders>
              <w:left w:val="single" w:color="auto" w:sz="4" w:space="0"/>
            </w:tcBorders>
            <w:noWrap w:val="0"/>
            <w:vAlign w:val="center"/>
          </w:tcPr>
          <w:p w14:paraId="00EE3998">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4E2D224A">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质量管理及保证措施（10分）</w:t>
            </w:r>
          </w:p>
          <w:p w14:paraId="3DB5CB5D">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5455" w:type="dxa"/>
            <w:tcBorders>
              <w:left w:val="single" w:color="auto" w:sz="4" w:space="0"/>
            </w:tcBorders>
            <w:noWrap w:val="0"/>
            <w:vAlign w:val="top"/>
          </w:tcPr>
          <w:p w14:paraId="1C638A9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提供质量管理及保证措施（包括质量目标、质量控制措施、反馈和改进措施、风险管理和应急措施等）全部提供得 10分。</w:t>
            </w:r>
          </w:p>
          <w:p w14:paraId="0BA69D7D">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注：提供不全或未提供的不得分。</w:t>
            </w:r>
          </w:p>
        </w:tc>
      </w:tr>
      <w:tr w14:paraId="23769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1503" w:type="dxa"/>
            <w:vMerge w:val="restart"/>
            <w:tcBorders>
              <w:left w:val="single" w:color="auto" w:sz="4" w:space="0"/>
            </w:tcBorders>
            <w:noWrap w:val="0"/>
            <w:vAlign w:val="center"/>
          </w:tcPr>
          <w:p w14:paraId="71D4782E">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商务部分（35分）</w:t>
            </w:r>
          </w:p>
        </w:tc>
        <w:tc>
          <w:tcPr>
            <w:tcW w:w="1771" w:type="dxa"/>
            <w:gridSpan w:val="2"/>
            <w:tcBorders>
              <w:right w:val="single" w:color="auto" w:sz="4" w:space="0"/>
            </w:tcBorders>
            <w:noWrap w:val="0"/>
            <w:vAlign w:val="center"/>
          </w:tcPr>
          <w:p w14:paraId="7451A5A4">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p w14:paraId="43AC4463">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项目人员配备</w:t>
            </w:r>
          </w:p>
          <w:p w14:paraId="5699DBCD">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w:t>
            </w:r>
          </w:p>
        </w:tc>
        <w:tc>
          <w:tcPr>
            <w:tcW w:w="5455" w:type="dxa"/>
            <w:tcBorders>
              <w:left w:val="single" w:color="auto" w:sz="4" w:space="0"/>
            </w:tcBorders>
            <w:noWrap w:val="0"/>
            <w:vAlign w:val="top"/>
          </w:tcPr>
          <w:p w14:paraId="0238A1B4">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、项目主要人员中每提供一个相关专业高级职称证得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分，最多得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分（项目负责人除外）；</w:t>
            </w:r>
          </w:p>
          <w:p w14:paraId="0DAD5932">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、项目主要人员中每提供一个相关专业中级职称证得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分，最多得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分（项目负责人除外）；</w:t>
            </w:r>
          </w:p>
          <w:p w14:paraId="1015DDEB">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同一人员不重复得分，每人按照取得的最高资格等级计分；</w:t>
            </w:r>
          </w:p>
        </w:tc>
      </w:tr>
      <w:tr w14:paraId="461FE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1503" w:type="dxa"/>
            <w:vMerge w:val="continue"/>
            <w:tcBorders>
              <w:left w:val="single" w:color="auto" w:sz="4" w:space="0"/>
            </w:tcBorders>
            <w:noWrap w:val="0"/>
            <w:vAlign w:val="center"/>
          </w:tcPr>
          <w:p w14:paraId="5555388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70FFAA85">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企业实力</w:t>
            </w:r>
          </w:p>
          <w:p w14:paraId="7B56786A">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w:t>
            </w:r>
          </w:p>
        </w:tc>
        <w:tc>
          <w:tcPr>
            <w:tcW w:w="5455" w:type="dxa"/>
            <w:tcBorders>
              <w:left w:val="single" w:color="auto" w:sz="4" w:space="0"/>
            </w:tcBorders>
            <w:noWrap w:val="0"/>
            <w:vAlign w:val="center"/>
          </w:tcPr>
          <w:p w14:paraId="05DF55C6">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供应商具有质量管理体系认证证书、环境管理体系认证证书、职业健康安全管理体系认证证书且都在有效期内的，每一项得 1 分，最高得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w:t>
            </w:r>
          </w:p>
        </w:tc>
      </w:tr>
      <w:tr w14:paraId="291B2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503" w:type="dxa"/>
            <w:vMerge w:val="continue"/>
            <w:tcBorders>
              <w:left w:val="single" w:color="auto" w:sz="4" w:space="0"/>
            </w:tcBorders>
            <w:noWrap w:val="0"/>
            <w:vAlign w:val="center"/>
          </w:tcPr>
          <w:p w14:paraId="05E8C6B8">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66693BC4">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类似业绩</w:t>
            </w:r>
          </w:p>
          <w:p w14:paraId="4369C6A9">
            <w:pPr>
              <w:keepNext w:val="0"/>
              <w:keepLines w:val="0"/>
              <w:widowControl/>
              <w:suppressLineNumbers w:val="0"/>
              <w:ind w:firstLine="0" w:firstLineChars="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（8分）</w:t>
            </w:r>
          </w:p>
        </w:tc>
        <w:tc>
          <w:tcPr>
            <w:tcW w:w="5455" w:type="dxa"/>
            <w:tcBorders>
              <w:left w:val="single" w:color="auto" w:sz="4" w:space="0"/>
            </w:tcBorders>
            <w:noWrap w:val="0"/>
            <w:vAlign w:val="center"/>
          </w:tcPr>
          <w:p w14:paraId="4297EF3F">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供应商提供2020年1月1日以来的类似项目的合同，每提供一份合同得 2 分，最多得8分。</w:t>
            </w:r>
          </w:p>
        </w:tc>
      </w:tr>
      <w:tr w14:paraId="44A83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503" w:type="dxa"/>
            <w:vMerge w:val="continue"/>
            <w:tcBorders>
              <w:left w:val="single" w:color="auto" w:sz="4" w:space="0"/>
            </w:tcBorders>
            <w:noWrap w:val="0"/>
            <w:vAlign w:val="center"/>
          </w:tcPr>
          <w:p w14:paraId="66E676A7">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p>
        </w:tc>
        <w:tc>
          <w:tcPr>
            <w:tcW w:w="1771" w:type="dxa"/>
            <w:gridSpan w:val="2"/>
            <w:tcBorders>
              <w:right w:val="single" w:color="auto" w:sz="4" w:space="0"/>
            </w:tcBorders>
            <w:noWrap w:val="0"/>
            <w:vAlign w:val="center"/>
          </w:tcPr>
          <w:p w14:paraId="3FA1DA99">
            <w:pPr>
              <w:keepNext w:val="0"/>
              <w:keepLines w:val="0"/>
              <w:widowControl/>
              <w:suppressLineNumbers w:val="0"/>
              <w:ind w:firstLine="0" w:firstLineChars="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服务承诺(7分）</w:t>
            </w:r>
          </w:p>
        </w:tc>
        <w:tc>
          <w:tcPr>
            <w:tcW w:w="5455" w:type="dxa"/>
            <w:tcBorders>
              <w:left w:val="single" w:color="auto" w:sz="4" w:space="0"/>
            </w:tcBorders>
            <w:noWrap w:val="0"/>
            <w:vAlign w:val="top"/>
          </w:tcPr>
          <w:p w14:paraId="11173355">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提供供应商承诺协助采购人解决各种有关的问题，并配合后期评审、备案的服务承诺得7分。</w:t>
            </w:r>
          </w:p>
          <w:p w14:paraId="1A8283E0">
            <w:pPr>
              <w:keepNext w:val="0"/>
              <w:keepLines w:val="0"/>
              <w:widowControl/>
              <w:suppressLineNumbers w:val="0"/>
              <w:ind w:firstLine="0" w:firstLineChars="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注：提供不全或未提供的不得分。</w:t>
            </w:r>
          </w:p>
        </w:tc>
      </w:tr>
    </w:tbl>
    <w:p w14:paraId="6A7B1E86">
      <w:pPr>
        <w:keepNext w:val="0"/>
        <w:keepLines w:val="0"/>
        <w:pageBreakBefore w:val="0"/>
        <w:widowControl w:val="0"/>
        <w:kinsoku/>
        <w:wordWrap/>
        <w:overflowPunct/>
        <w:topLinePunct w:val="0"/>
        <w:autoSpaceDE/>
        <w:autoSpaceDN/>
        <w:bidi w:val="0"/>
        <w:spacing w:line="336" w:lineRule="auto"/>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最终得分为磋商小组所有成员计分的算术平均值，计算保留小数点两位，小数点后第三位四舍五入。</w:t>
      </w:r>
    </w:p>
    <w:p w14:paraId="5C762E5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22.3磋商小组根据综合评分情况，按照评审得分由高到低顺序推荐成交候选供应商，并编写评审报告。综合得分相同的供应商，报价较低者优先；报价也相同的，由采购人自行确定。</w:t>
      </w:r>
    </w:p>
    <w:p w14:paraId="47CF69D7">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E633EE">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22.5若供应商的报价高于项目预算，磋商小组有权根据采购人意见及其实际情况，拒绝该报价。</w:t>
      </w:r>
    </w:p>
    <w:p w14:paraId="41A493ED">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0C10ADE8">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22.7在竞争性磋商期间，供应商不得向竞争性磋商小组成员询问其它供应商竞争性磋商情况，不得进行旨在影响成交结果的活动。</w:t>
      </w:r>
    </w:p>
    <w:p w14:paraId="7953BCFA">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22.8在竞争性磋商期间，采购人将有专门人员与供应商进行联络。</w:t>
      </w:r>
    </w:p>
    <w:p w14:paraId="3DEE315A">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23.竞争性磋商终止</w:t>
      </w:r>
    </w:p>
    <w:p w14:paraId="7099D4CB">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23.1出现下列情形之一时，采购人有权宣布竞争性磋商终止，并将理由通知所有供应商：</w:t>
      </w:r>
    </w:p>
    <w:p w14:paraId="696C3E98">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（1）因情况变化，不再符合竞争性磋商适用情形的；</w:t>
      </w:r>
    </w:p>
    <w:p w14:paraId="6F7733E9">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（2）出现影响采购公正的违法、违规行为的；</w:t>
      </w:r>
    </w:p>
    <w:p w14:paraId="12EF8FC6">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（3）在采购过程中符合磋商文件要求的供应商不足3家的；</w:t>
      </w:r>
    </w:p>
    <w:p w14:paraId="3901FA9B">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（4）在采购活动中因重大变故，采购任务取消的；</w:t>
      </w:r>
    </w:p>
    <w:p w14:paraId="09BC70C5">
      <w:pPr>
        <w:keepNext w:val="0"/>
        <w:keepLines w:val="0"/>
        <w:pageBreakBefore w:val="0"/>
        <w:widowControl w:val="0"/>
        <w:kinsoku/>
        <w:wordWrap/>
        <w:overflowPunct/>
        <w:topLinePunct w:val="0"/>
        <w:autoSpaceDE/>
        <w:autoSpaceDN/>
        <w:bidi w:val="0"/>
        <w:spacing w:line="336"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七、成交通知</w:t>
      </w:r>
    </w:p>
    <w:p w14:paraId="1CA45C44">
      <w:pPr>
        <w:keepNext w:val="0"/>
        <w:keepLines w:val="0"/>
        <w:pageBreakBefore w:val="0"/>
        <w:widowControl w:val="0"/>
        <w:kinsoku/>
        <w:wordWrap/>
        <w:overflowPunct/>
        <w:topLinePunct w:val="0"/>
        <w:autoSpaceDE/>
        <w:autoSpaceDN/>
        <w:bidi w:val="0"/>
        <w:spacing w:line="336"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24.成交通知</w:t>
      </w:r>
    </w:p>
    <w:p w14:paraId="380AFFD8">
      <w:pPr>
        <w:pStyle w:val="23"/>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24.1采购人应当自收到评审报告之日起5个工作日内在评审报告推荐的中标或者成交候选人中按顺序确定中标或者成交供应商。</w:t>
      </w:r>
    </w:p>
    <w:p w14:paraId="49AA3EF3">
      <w:pPr>
        <w:keepNext w:val="0"/>
        <w:keepLines w:val="0"/>
        <w:pageBreakBefore w:val="0"/>
        <w:widowControl w:val="0"/>
        <w:tabs>
          <w:tab w:val="left" w:pos="1800"/>
        </w:tabs>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24.2在发出成交公告后请采购人、中标人登录周口市公共资源交易中心网（http://jyzx.zhoukou.gov.cn）自行下载</w:t>
      </w:r>
      <w:r>
        <w:rPr>
          <w:rFonts w:hint="eastAsia" w:cs="宋体"/>
          <w:color w:val="000000" w:themeColor="text1"/>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通知书。</w:t>
      </w:r>
    </w:p>
    <w:p w14:paraId="02B2A627">
      <w:pPr>
        <w:keepNext w:val="0"/>
        <w:keepLines w:val="0"/>
        <w:pageBreakBefore w:val="0"/>
        <w:widowControl w:val="0"/>
        <w:tabs>
          <w:tab w:val="left" w:pos="1800"/>
        </w:tabs>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24.3成交通知书对采购人和成交供应商具有同等法律效力。成交通知书发出后，采购人改变成交结果，或者成交供应商放弃成交，应当承担相应的法律责任。</w:t>
      </w:r>
    </w:p>
    <w:p w14:paraId="72FB14EC">
      <w:pPr>
        <w:keepNext w:val="0"/>
        <w:keepLines w:val="0"/>
        <w:pageBreakBefore w:val="0"/>
        <w:widowControl w:val="0"/>
        <w:kinsoku/>
        <w:wordWrap/>
        <w:overflowPunct/>
        <w:topLinePunct w:val="0"/>
        <w:autoSpaceDE/>
        <w:autoSpaceDN/>
        <w:bidi w:val="0"/>
        <w:spacing w:line="336"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八、合同授予</w:t>
      </w:r>
    </w:p>
    <w:p w14:paraId="3A397062">
      <w:pPr>
        <w:keepNext w:val="0"/>
        <w:keepLines w:val="0"/>
        <w:pageBreakBefore w:val="0"/>
        <w:widowControl w:val="0"/>
        <w:tabs>
          <w:tab w:val="left" w:pos="1620"/>
        </w:tabs>
        <w:kinsoku/>
        <w:wordWrap/>
        <w:overflowPunct/>
        <w:topLinePunct w:val="0"/>
        <w:autoSpaceDE/>
        <w:autoSpaceDN/>
        <w:bidi w:val="0"/>
        <w:spacing w:line="336" w:lineRule="auto"/>
        <w:ind w:firstLine="482" w:firstLineChars="200"/>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25.签订合同及合同的执行</w:t>
      </w:r>
    </w:p>
    <w:p w14:paraId="54C7B5C4">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25.1采购人、成交供应商按照竞争性磋商文件确定的合同文本签订政府采购合同。</w:t>
      </w:r>
    </w:p>
    <w:p w14:paraId="54F9B4F8">
      <w:pPr>
        <w:pStyle w:val="30"/>
        <w:keepNext w:val="0"/>
        <w:keepLines w:val="0"/>
        <w:pageBreakBefore w:val="0"/>
        <w:widowControl w:val="0"/>
        <w:tabs>
          <w:tab w:val="left" w:pos="932"/>
        </w:tabs>
        <w:kinsoku/>
        <w:wordWrap/>
        <w:overflowPunct/>
        <w:topLinePunct w:val="0"/>
        <w:autoSpaceDE/>
        <w:autoSpaceDN/>
        <w:bidi w:val="0"/>
        <w:adjustRightInd w:val="0"/>
        <w:snapToGrid w:val="0"/>
        <w:spacing w:line="336" w:lineRule="auto"/>
        <w:ind w:firstLine="48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25.2采购人不得向成交供应商提出超过竞争性磋商文件以外的任何要求作为签订合同的条件，不得与成交供应商订立背离竞争性磋商文件确定的合同文本协议。</w:t>
      </w:r>
    </w:p>
    <w:p w14:paraId="024CE129">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11165F1">
      <w:pPr>
        <w:pStyle w:val="23"/>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25.4</w:t>
      </w:r>
      <w:r>
        <w:rPr>
          <w:rFonts w:hint="eastAsia" w:ascii="宋体" w:hAnsi="宋体" w:cs="宋体"/>
          <w:color w:val="000000" w:themeColor="text1"/>
          <w:sz w:val="24"/>
          <w:highlight w:val="none"/>
          <w14:textFill>
            <w14:solidFill>
              <w14:schemeClr w14:val="tx1"/>
            </w14:solidFill>
          </w14:textFill>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70BBC35B">
      <w:pPr>
        <w:keepNext w:val="0"/>
        <w:keepLines w:val="0"/>
        <w:pageBreakBefore w:val="0"/>
        <w:widowControl w:val="0"/>
        <w:kinsoku/>
        <w:wordWrap/>
        <w:overflowPunct/>
        <w:topLinePunct w:val="0"/>
        <w:autoSpaceDE/>
        <w:autoSpaceDN/>
        <w:bidi w:val="0"/>
        <w:spacing w:line="336"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九、质疑处理</w:t>
      </w:r>
    </w:p>
    <w:p w14:paraId="1146F48F">
      <w:pPr>
        <w:pStyle w:val="2"/>
        <w:keepNext w:val="0"/>
        <w:keepLines w:val="0"/>
        <w:pageBreakBefore w:val="0"/>
        <w:widowControl w:val="0"/>
        <w:kinsoku/>
        <w:wordWrap/>
        <w:overflowPunct/>
        <w:topLinePunct w:val="0"/>
        <w:autoSpaceDE/>
        <w:autoSpaceDN/>
        <w:bidi w:val="0"/>
        <w:spacing w:line="336" w:lineRule="auto"/>
        <w:ind w:firstLine="482" w:firstLineChars="200"/>
        <w:jc w:val="both"/>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26.质疑程序及处理</w:t>
      </w:r>
    </w:p>
    <w:p w14:paraId="037E84F0">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w:t>
      </w:r>
      <w:r>
        <w:rPr>
          <w:rFonts w:hint="eastAsia" w:ascii="宋体" w:hAnsi="宋体" w:cs="宋体"/>
          <w:bCs/>
          <w:color w:val="000000" w:themeColor="text1"/>
          <w:sz w:val="24"/>
          <w:highlight w:val="none"/>
          <w14:textFill>
            <w14:solidFill>
              <w14:schemeClr w14:val="tx1"/>
            </w14:solidFill>
          </w14:textFill>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AE05D81">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26.2采购人在收到供应商的书面质疑后七个工作日内做出答复，并以书面形式通知质疑供应商和其他供应商，但答复内容不得涉及商业秘密。</w:t>
      </w:r>
    </w:p>
    <w:p w14:paraId="202F6035">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w:t>
      </w:r>
      <w:r>
        <w:rPr>
          <w:rFonts w:hint="eastAsia" w:ascii="宋体" w:hAnsi="宋体" w:cs="宋体"/>
          <w:bCs/>
          <w:color w:val="000000" w:themeColor="text1"/>
          <w:sz w:val="24"/>
          <w:highlight w:val="none"/>
          <w14:textFill>
            <w14:solidFill>
              <w14:schemeClr w14:val="tx1"/>
            </w14:solidFill>
          </w14:textFill>
        </w:rPr>
        <w:t>质疑供应商行使质疑权时，必须遵守“实事求是”和“谨慎性”原则，承担使用虚假材料或恶意方式质疑的法律责任，</w:t>
      </w: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bCs/>
          <w:color w:val="000000" w:themeColor="text1"/>
          <w:sz w:val="24"/>
          <w:highlight w:val="none"/>
          <w14:textFill>
            <w14:solidFill>
              <w14:schemeClr w14:val="tx1"/>
            </w14:solidFill>
          </w14:textFill>
        </w:rPr>
        <w:t>将遵循“谁过错谁负担”的原则，由过错方提交相关的调查论证费用。</w:t>
      </w:r>
    </w:p>
    <w:p w14:paraId="220055E4">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9A40127">
      <w:pPr>
        <w:keepNext w:val="0"/>
        <w:keepLines w:val="0"/>
        <w:pageBreakBefore w:val="0"/>
        <w:widowControl w:val="0"/>
        <w:kinsoku/>
        <w:wordWrap/>
        <w:overflowPunct/>
        <w:topLinePunct w:val="0"/>
        <w:autoSpaceDE/>
        <w:autoSpaceDN/>
        <w:bidi w:val="0"/>
        <w:spacing w:line="336" w:lineRule="auto"/>
        <w:textAlignment w:val="auto"/>
        <w:rPr>
          <w:rFonts w:ascii="宋体" w:hAnsi="宋体" w:cs="宋体"/>
          <w:color w:val="000000" w:themeColor="text1"/>
          <w:sz w:val="24"/>
          <w:highlight w:val="none"/>
          <w14:textFill>
            <w14:solidFill>
              <w14:schemeClr w14:val="tx1"/>
            </w14:solidFill>
          </w14:textFill>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7E551C47">
      <w:pPr>
        <w:tabs>
          <w:tab w:val="left" w:pos="2725"/>
          <w:tab w:val="center" w:pos="4424"/>
        </w:tabs>
        <w:jc w:val="left"/>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ab/>
      </w:r>
      <w:r>
        <w:rPr>
          <w:rFonts w:hint="eastAsia" w:ascii="宋体" w:hAnsi="宋体" w:cs="宋体"/>
          <w:b/>
          <w:color w:val="000000" w:themeColor="text1"/>
          <w:sz w:val="24"/>
          <w:highlight w:val="none"/>
          <w:lang w:eastAsia="zh-CN"/>
          <w14:textFill>
            <w14:solidFill>
              <w14:schemeClr w14:val="tx1"/>
            </w14:solidFill>
          </w14:textFill>
        </w:rPr>
        <w:tab/>
      </w:r>
    </w:p>
    <w:p w14:paraId="7B784B46">
      <w:pPr>
        <w:tabs>
          <w:tab w:val="left" w:pos="2725"/>
          <w:tab w:val="center" w:pos="4424"/>
        </w:tabs>
        <w:jc w:val="left"/>
        <w:rPr>
          <w:rFonts w:hint="eastAsia" w:ascii="宋体" w:hAnsi="宋体" w:cs="宋体"/>
          <w:b/>
          <w:color w:val="000000" w:themeColor="text1"/>
          <w:sz w:val="24"/>
          <w:highlight w:val="none"/>
          <w:lang w:eastAsia="zh-CN"/>
          <w14:textFill>
            <w14:solidFill>
              <w14:schemeClr w14:val="tx1"/>
            </w14:solidFill>
          </w14:textFill>
        </w:rPr>
      </w:pPr>
    </w:p>
    <w:p w14:paraId="3A732529">
      <w:pPr>
        <w:tabs>
          <w:tab w:val="left" w:pos="2725"/>
          <w:tab w:val="center" w:pos="4424"/>
        </w:tabs>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第三章 采购项目内容及要求</w:t>
      </w:r>
    </w:p>
    <w:p w14:paraId="3BA65CFC">
      <w:pPr>
        <w:pStyle w:val="23"/>
        <w:ind w:left="0" w:leftChars="0" w:firstLine="0" w:firstLineChars="0"/>
        <w:rPr>
          <w:rStyle w:val="31"/>
          <w:rFonts w:ascii="宋体" w:hAnsi="宋体" w:cs="宋体"/>
          <w:color w:val="000000" w:themeColor="text1"/>
          <w:sz w:val="24"/>
          <w:highlight w:val="none"/>
          <w:lang w:val="zh-CN"/>
          <w14:textFill>
            <w14:solidFill>
              <w14:schemeClr w14:val="tx1"/>
            </w14:solidFill>
          </w14:textFill>
        </w:rPr>
      </w:pPr>
    </w:p>
    <w:p w14:paraId="13AA7137">
      <w:pPr>
        <w:spacing w:line="360" w:lineRule="auto"/>
        <w:ind w:firstLine="480" w:firstLineChars="200"/>
        <w:rPr>
          <w:rStyle w:val="31"/>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依据《自然资源部关于全面开展全民所有自然资源资产清查工作的通知》（自然资发〔2024〕127号）、《河南省自然资源厅 河南省林业局关于全面开展全民所有自然资源资产清查工作的通知》（豫自然资发〔2024〕40号）文件精神要求，为全面摸清商水县全民所有自然资源资产状况，在全县范围内，对全民所有土地、森林、草原、湿地等4类自然资源资产进行全面清查，查清资产实物量，核算价值量，摸清各类全民所有自然资源资产底数，逐步理清使用权状况，建立完整的自然资源资产数据库，形成资产“一张图”，为国有自然资源资产管理情况专项报告、全民所有自然资源资产负债表、领导干部自然资源资产离任审计等工作提供基础支撑。</w:t>
      </w:r>
    </w:p>
    <w:p w14:paraId="53AC6B6B">
      <w:pPr>
        <w:spacing w:line="480" w:lineRule="auto"/>
        <w:jc w:val="center"/>
        <w:rPr>
          <w:rFonts w:hint="eastAsia" w:ascii="宋体" w:hAnsi="宋体" w:cs="宋体"/>
          <w:b/>
          <w:bCs/>
          <w:color w:val="000000" w:themeColor="text1"/>
          <w:sz w:val="24"/>
          <w:highlight w:val="none"/>
          <w14:textFill>
            <w14:solidFill>
              <w14:schemeClr w14:val="tx1"/>
            </w14:solidFill>
          </w14:textFill>
        </w:rPr>
      </w:pPr>
    </w:p>
    <w:p w14:paraId="51318509">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03F6B619">
      <w:pPr>
        <w:spacing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第四章  响应性文件内容及格式</w:t>
      </w:r>
    </w:p>
    <w:p w14:paraId="4D579ADA">
      <w:pPr>
        <w:widowControl/>
        <w:spacing w:line="520" w:lineRule="exact"/>
        <w:ind w:firstLine="480" w:firstLineChars="200"/>
        <w:jc w:val="center"/>
        <w:rPr>
          <w:rFonts w:ascii="宋体" w:hAnsi="宋体" w:cs="宋体"/>
          <w:color w:val="000000" w:themeColor="text1"/>
          <w:sz w:val="24"/>
          <w:highlight w:val="none"/>
          <w14:textFill>
            <w14:solidFill>
              <w14:schemeClr w14:val="tx1"/>
            </w14:solidFill>
          </w14:textFill>
        </w:rPr>
      </w:pPr>
    </w:p>
    <w:p w14:paraId="252AA64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注：请供应商按照以下文件的要求格式、内容，顺序制作响应性文件，并编制目录及页码，否则可能将影响对响应性文件的评价。 </w:t>
      </w:r>
    </w:p>
    <w:p w14:paraId="2A665761">
      <w:pPr>
        <w:spacing w:line="56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w:t>
      </w:r>
    </w:p>
    <w:p w14:paraId="37884740">
      <w:pPr>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1．供应商在编制响应性文件时，对于给定格式的文件内容，必须按照给定的标准格式进行填报；对于没有给定标准格式的文件内容，可以由供应商自行设计。</w:t>
      </w:r>
    </w:p>
    <w:p w14:paraId="52FC1566">
      <w:pPr>
        <w:snapToGrid w:val="0"/>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2.法定代表人本人参加竞争性磋商的，不需提供授权委托书。</w:t>
      </w:r>
    </w:p>
    <w:p w14:paraId="6851B49D">
      <w:pPr>
        <w:snapToGrid w:val="0"/>
        <w:jc w:val="left"/>
        <w:rPr>
          <w:rFonts w:ascii="宋体" w:hAnsi="宋体" w:cs="宋体"/>
          <w:color w:val="000000" w:themeColor="text1"/>
          <w:sz w:val="24"/>
          <w:highlight w:val="none"/>
          <w14:textFill>
            <w14:solidFill>
              <w14:schemeClr w14:val="tx1"/>
            </w14:solidFill>
          </w14:textFill>
        </w:rPr>
      </w:pPr>
    </w:p>
    <w:p w14:paraId="27527F70">
      <w:pPr>
        <w:snapToGrid w:val="0"/>
        <w:jc w:val="left"/>
        <w:rPr>
          <w:rFonts w:ascii="宋体" w:hAnsi="宋体" w:cs="宋体"/>
          <w:color w:val="000000" w:themeColor="text1"/>
          <w:sz w:val="24"/>
          <w:highlight w:val="none"/>
          <w14:textFill>
            <w14:solidFill>
              <w14:schemeClr w14:val="tx1"/>
            </w14:solidFill>
          </w14:textFill>
        </w:rPr>
      </w:pPr>
    </w:p>
    <w:p w14:paraId="2066F8E4">
      <w:pPr>
        <w:snapToGrid w:val="0"/>
        <w:jc w:val="left"/>
        <w:rPr>
          <w:rFonts w:ascii="宋体" w:hAnsi="宋体" w:cs="宋体"/>
          <w:color w:val="000000" w:themeColor="text1"/>
          <w:sz w:val="24"/>
          <w:highlight w:val="none"/>
          <w14:textFill>
            <w14:solidFill>
              <w14:schemeClr w14:val="tx1"/>
            </w14:solidFill>
          </w14:textFill>
        </w:rPr>
      </w:pPr>
    </w:p>
    <w:p w14:paraId="5578601C">
      <w:pPr>
        <w:snapToGrid w:val="0"/>
        <w:jc w:val="left"/>
        <w:rPr>
          <w:rFonts w:ascii="宋体" w:hAnsi="宋体" w:cs="宋体"/>
          <w:color w:val="000000" w:themeColor="text1"/>
          <w:sz w:val="24"/>
          <w:highlight w:val="none"/>
          <w14:textFill>
            <w14:solidFill>
              <w14:schemeClr w14:val="tx1"/>
            </w14:solidFill>
          </w14:textFill>
        </w:rPr>
      </w:pPr>
    </w:p>
    <w:p w14:paraId="5BBB72DC">
      <w:pPr>
        <w:snapToGrid w:val="0"/>
        <w:jc w:val="left"/>
        <w:rPr>
          <w:rFonts w:ascii="宋体" w:hAnsi="宋体" w:cs="宋体"/>
          <w:color w:val="000000" w:themeColor="text1"/>
          <w:sz w:val="24"/>
          <w:highlight w:val="none"/>
          <w14:textFill>
            <w14:solidFill>
              <w14:schemeClr w14:val="tx1"/>
            </w14:solidFill>
          </w14:textFill>
        </w:rPr>
      </w:pPr>
    </w:p>
    <w:p w14:paraId="03FED25C">
      <w:pPr>
        <w:snapToGrid w:val="0"/>
        <w:jc w:val="left"/>
        <w:rPr>
          <w:rFonts w:ascii="宋体" w:hAnsi="宋体" w:cs="宋体"/>
          <w:color w:val="000000" w:themeColor="text1"/>
          <w:sz w:val="24"/>
          <w:highlight w:val="none"/>
          <w14:textFill>
            <w14:solidFill>
              <w14:schemeClr w14:val="tx1"/>
            </w14:solidFill>
          </w14:textFill>
        </w:rPr>
      </w:pPr>
    </w:p>
    <w:p w14:paraId="580E8917">
      <w:pPr>
        <w:snapToGrid w:val="0"/>
        <w:jc w:val="left"/>
        <w:rPr>
          <w:rFonts w:ascii="宋体" w:hAnsi="宋体" w:cs="宋体"/>
          <w:color w:val="000000" w:themeColor="text1"/>
          <w:sz w:val="24"/>
          <w:highlight w:val="none"/>
          <w14:textFill>
            <w14:solidFill>
              <w14:schemeClr w14:val="tx1"/>
            </w14:solidFill>
          </w14:textFill>
        </w:rPr>
      </w:pPr>
    </w:p>
    <w:p w14:paraId="0059872F">
      <w:pPr>
        <w:snapToGrid w:val="0"/>
        <w:jc w:val="left"/>
        <w:rPr>
          <w:rFonts w:ascii="宋体" w:hAnsi="宋体" w:cs="宋体"/>
          <w:color w:val="000000" w:themeColor="text1"/>
          <w:sz w:val="24"/>
          <w:highlight w:val="none"/>
          <w14:textFill>
            <w14:solidFill>
              <w14:schemeClr w14:val="tx1"/>
            </w14:solidFill>
          </w14:textFill>
        </w:rPr>
      </w:pPr>
    </w:p>
    <w:p w14:paraId="771422A0">
      <w:pPr>
        <w:snapToGrid w:val="0"/>
        <w:jc w:val="left"/>
        <w:rPr>
          <w:rFonts w:ascii="宋体" w:hAnsi="宋体" w:cs="宋体"/>
          <w:color w:val="000000" w:themeColor="text1"/>
          <w:sz w:val="24"/>
          <w:highlight w:val="none"/>
          <w14:textFill>
            <w14:solidFill>
              <w14:schemeClr w14:val="tx1"/>
            </w14:solidFill>
          </w14:textFill>
        </w:rPr>
      </w:pPr>
    </w:p>
    <w:p w14:paraId="6F39B4DF">
      <w:pPr>
        <w:snapToGrid w:val="0"/>
        <w:jc w:val="left"/>
        <w:rPr>
          <w:rFonts w:ascii="宋体" w:hAnsi="宋体" w:cs="宋体"/>
          <w:color w:val="000000" w:themeColor="text1"/>
          <w:sz w:val="24"/>
          <w:highlight w:val="none"/>
          <w14:textFill>
            <w14:solidFill>
              <w14:schemeClr w14:val="tx1"/>
            </w14:solidFill>
          </w14:textFill>
        </w:rPr>
      </w:pPr>
    </w:p>
    <w:p w14:paraId="1816E98D">
      <w:pPr>
        <w:snapToGrid w:val="0"/>
        <w:jc w:val="left"/>
        <w:rPr>
          <w:rFonts w:ascii="宋体" w:hAnsi="宋体" w:cs="宋体"/>
          <w:color w:val="000000" w:themeColor="text1"/>
          <w:sz w:val="24"/>
          <w:highlight w:val="none"/>
          <w14:textFill>
            <w14:solidFill>
              <w14:schemeClr w14:val="tx1"/>
            </w14:solidFill>
          </w14:textFill>
        </w:rPr>
      </w:pPr>
    </w:p>
    <w:p w14:paraId="255EC910">
      <w:pPr>
        <w:snapToGrid w:val="0"/>
        <w:jc w:val="left"/>
        <w:rPr>
          <w:rFonts w:ascii="宋体" w:hAnsi="宋体" w:cs="宋体"/>
          <w:color w:val="000000" w:themeColor="text1"/>
          <w:sz w:val="24"/>
          <w:highlight w:val="none"/>
          <w14:textFill>
            <w14:solidFill>
              <w14:schemeClr w14:val="tx1"/>
            </w14:solidFill>
          </w14:textFill>
        </w:rPr>
      </w:pPr>
    </w:p>
    <w:p w14:paraId="1CF1E7D8">
      <w:pPr>
        <w:snapToGrid w:val="0"/>
        <w:jc w:val="left"/>
        <w:rPr>
          <w:rFonts w:ascii="宋体" w:hAnsi="宋体" w:cs="宋体"/>
          <w:color w:val="000000" w:themeColor="text1"/>
          <w:sz w:val="24"/>
          <w:highlight w:val="none"/>
          <w14:textFill>
            <w14:solidFill>
              <w14:schemeClr w14:val="tx1"/>
            </w14:solidFill>
          </w14:textFill>
        </w:rPr>
      </w:pPr>
    </w:p>
    <w:p w14:paraId="729ACDB3">
      <w:pPr>
        <w:snapToGrid w:val="0"/>
        <w:jc w:val="left"/>
        <w:rPr>
          <w:rFonts w:ascii="宋体" w:hAnsi="宋体" w:cs="宋体"/>
          <w:color w:val="000000" w:themeColor="text1"/>
          <w:sz w:val="24"/>
          <w:highlight w:val="none"/>
          <w14:textFill>
            <w14:solidFill>
              <w14:schemeClr w14:val="tx1"/>
            </w14:solidFill>
          </w14:textFill>
        </w:rPr>
      </w:pPr>
    </w:p>
    <w:p w14:paraId="7B69926A">
      <w:pPr>
        <w:pStyle w:val="18"/>
        <w:ind w:firstLine="480"/>
        <w:rPr>
          <w:rFonts w:ascii="宋体" w:hAnsi="宋体" w:eastAsia="宋体" w:cs="宋体"/>
          <w:color w:val="000000" w:themeColor="text1"/>
          <w:sz w:val="24"/>
          <w:highlight w:val="none"/>
          <w14:textFill>
            <w14:solidFill>
              <w14:schemeClr w14:val="tx1"/>
            </w14:solidFill>
          </w14:textFill>
        </w:rPr>
      </w:pPr>
    </w:p>
    <w:p w14:paraId="60190E60">
      <w:pPr>
        <w:pStyle w:val="18"/>
        <w:ind w:firstLine="480"/>
        <w:rPr>
          <w:rFonts w:ascii="宋体" w:hAnsi="宋体" w:eastAsia="宋体" w:cs="宋体"/>
          <w:color w:val="000000" w:themeColor="text1"/>
          <w:sz w:val="24"/>
          <w:highlight w:val="none"/>
          <w14:textFill>
            <w14:solidFill>
              <w14:schemeClr w14:val="tx1"/>
            </w14:solidFill>
          </w14:textFill>
        </w:rPr>
      </w:pPr>
    </w:p>
    <w:p w14:paraId="7BC666FA">
      <w:pPr>
        <w:pStyle w:val="18"/>
        <w:ind w:firstLine="480"/>
        <w:rPr>
          <w:rFonts w:ascii="宋体" w:hAnsi="宋体" w:eastAsia="宋体" w:cs="宋体"/>
          <w:color w:val="000000" w:themeColor="text1"/>
          <w:sz w:val="24"/>
          <w:highlight w:val="none"/>
          <w14:textFill>
            <w14:solidFill>
              <w14:schemeClr w14:val="tx1"/>
            </w14:solidFill>
          </w14:textFill>
        </w:rPr>
      </w:pPr>
    </w:p>
    <w:p w14:paraId="47F9DCCB">
      <w:pPr>
        <w:pStyle w:val="18"/>
        <w:ind w:firstLine="480"/>
        <w:rPr>
          <w:rFonts w:ascii="宋体" w:hAnsi="宋体" w:eastAsia="宋体" w:cs="宋体"/>
          <w:color w:val="000000" w:themeColor="text1"/>
          <w:sz w:val="24"/>
          <w:highlight w:val="none"/>
          <w14:textFill>
            <w14:solidFill>
              <w14:schemeClr w14:val="tx1"/>
            </w14:solidFill>
          </w14:textFill>
        </w:rPr>
      </w:pPr>
    </w:p>
    <w:p w14:paraId="6426CBA6">
      <w:pPr>
        <w:pStyle w:val="18"/>
        <w:ind w:firstLine="480"/>
        <w:rPr>
          <w:rFonts w:ascii="宋体" w:hAnsi="宋体" w:eastAsia="宋体" w:cs="宋体"/>
          <w:color w:val="000000" w:themeColor="text1"/>
          <w:sz w:val="24"/>
          <w:highlight w:val="none"/>
          <w14:textFill>
            <w14:solidFill>
              <w14:schemeClr w14:val="tx1"/>
            </w14:solidFill>
          </w14:textFill>
        </w:rPr>
      </w:pPr>
    </w:p>
    <w:p w14:paraId="2A73C6CF">
      <w:pPr>
        <w:pStyle w:val="18"/>
        <w:ind w:firstLine="480"/>
        <w:rPr>
          <w:rFonts w:ascii="宋体" w:hAnsi="宋体" w:eastAsia="宋体" w:cs="宋体"/>
          <w:color w:val="000000" w:themeColor="text1"/>
          <w:sz w:val="24"/>
          <w:highlight w:val="none"/>
          <w14:textFill>
            <w14:solidFill>
              <w14:schemeClr w14:val="tx1"/>
            </w14:solidFill>
          </w14:textFill>
        </w:rPr>
      </w:pPr>
    </w:p>
    <w:p w14:paraId="54D9379D">
      <w:pPr>
        <w:pStyle w:val="18"/>
        <w:ind w:firstLine="480"/>
        <w:rPr>
          <w:rFonts w:ascii="宋体" w:hAnsi="宋体" w:eastAsia="宋体" w:cs="宋体"/>
          <w:color w:val="000000" w:themeColor="text1"/>
          <w:sz w:val="24"/>
          <w:highlight w:val="none"/>
          <w14:textFill>
            <w14:solidFill>
              <w14:schemeClr w14:val="tx1"/>
            </w14:solidFill>
          </w14:textFill>
        </w:rPr>
      </w:pPr>
    </w:p>
    <w:p w14:paraId="137D77FB">
      <w:pPr>
        <w:pStyle w:val="18"/>
        <w:ind w:firstLine="480"/>
        <w:rPr>
          <w:rFonts w:ascii="宋体" w:hAnsi="宋体" w:eastAsia="宋体" w:cs="宋体"/>
          <w:color w:val="000000" w:themeColor="text1"/>
          <w:sz w:val="24"/>
          <w:highlight w:val="none"/>
          <w14:textFill>
            <w14:solidFill>
              <w14:schemeClr w14:val="tx1"/>
            </w14:solidFill>
          </w14:textFill>
        </w:rPr>
      </w:pPr>
    </w:p>
    <w:p w14:paraId="13EB15D1">
      <w:pPr>
        <w:pStyle w:val="18"/>
        <w:ind w:firstLine="480"/>
        <w:rPr>
          <w:rFonts w:ascii="宋体" w:hAnsi="宋体" w:eastAsia="宋体" w:cs="宋体"/>
          <w:color w:val="000000" w:themeColor="text1"/>
          <w:sz w:val="24"/>
          <w:highlight w:val="none"/>
          <w14:textFill>
            <w14:solidFill>
              <w14:schemeClr w14:val="tx1"/>
            </w14:solidFill>
          </w14:textFill>
        </w:rPr>
      </w:pPr>
    </w:p>
    <w:p w14:paraId="34DD0035">
      <w:pPr>
        <w:pStyle w:val="18"/>
        <w:ind w:firstLine="480"/>
        <w:rPr>
          <w:rFonts w:ascii="宋体" w:hAnsi="宋体" w:eastAsia="宋体" w:cs="宋体"/>
          <w:color w:val="000000" w:themeColor="text1"/>
          <w:sz w:val="24"/>
          <w:highlight w:val="none"/>
          <w14:textFill>
            <w14:solidFill>
              <w14:schemeClr w14:val="tx1"/>
            </w14:solidFill>
          </w14:textFill>
        </w:rPr>
      </w:pPr>
    </w:p>
    <w:p w14:paraId="77C2962D">
      <w:pPr>
        <w:snapToGrid w:val="0"/>
        <w:jc w:val="left"/>
        <w:rPr>
          <w:rFonts w:ascii="宋体" w:hAnsi="宋体" w:cs="宋体"/>
          <w:color w:val="000000" w:themeColor="text1"/>
          <w:sz w:val="24"/>
          <w:highlight w:val="none"/>
          <w14:textFill>
            <w14:solidFill>
              <w14:schemeClr w14:val="tx1"/>
            </w14:solidFill>
          </w14:textFill>
        </w:rPr>
      </w:pPr>
    </w:p>
    <w:p w14:paraId="6EFF2A4D">
      <w:pPr>
        <w:snapToGrid w:val="0"/>
        <w:jc w:val="left"/>
        <w:rPr>
          <w:rFonts w:ascii="宋体" w:hAnsi="宋体" w:cs="宋体"/>
          <w:color w:val="000000" w:themeColor="text1"/>
          <w:sz w:val="24"/>
          <w:highlight w:val="none"/>
          <w14:textFill>
            <w14:solidFill>
              <w14:schemeClr w14:val="tx1"/>
            </w14:solidFill>
          </w14:textFill>
        </w:rPr>
      </w:pPr>
    </w:p>
    <w:p w14:paraId="55E3CBD9">
      <w:pPr>
        <w:snapToGrid w:val="0"/>
        <w:jc w:val="left"/>
        <w:rPr>
          <w:rFonts w:ascii="宋体" w:hAnsi="宋体" w:cs="宋体"/>
          <w:color w:val="000000" w:themeColor="text1"/>
          <w:sz w:val="24"/>
          <w:highlight w:val="none"/>
          <w14:textFill>
            <w14:solidFill>
              <w14:schemeClr w14:val="tx1"/>
            </w14:solidFill>
          </w14:textFill>
        </w:rPr>
      </w:pPr>
    </w:p>
    <w:p w14:paraId="432378AF">
      <w:pPr>
        <w:snapToGrid w:val="0"/>
        <w:jc w:val="left"/>
        <w:rPr>
          <w:rFonts w:ascii="宋体" w:hAnsi="宋体" w:cs="宋体"/>
          <w:color w:val="000000" w:themeColor="text1"/>
          <w:sz w:val="24"/>
          <w:highlight w:val="none"/>
          <w14:textFill>
            <w14:solidFill>
              <w14:schemeClr w14:val="tx1"/>
            </w14:solidFill>
          </w14:textFill>
        </w:rPr>
      </w:pPr>
    </w:p>
    <w:p w14:paraId="6477CEA9">
      <w:pPr>
        <w:snapToGrid w:val="0"/>
        <w:jc w:val="left"/>
        <w:rPr>
          <w:rFonts w:ascii="宋体" w:hAnsi="宋体" w:cs="宋体"/>
          <w:color w:val="000000" w:themeColor="text1"/>
          <w:sz w:val="24"/>
          <w:highlight w:val="none"/>
          <w14:textFill>
            <w14:solidFill>
              <w14:schemeClr w14:val="tx1"/>
            </w14:solidFill>
          </w14:textFill>
        </w:rPr>
      </w:pPr>
    </w:p>
    <w:p w14:paraId="158F501B">
      <w:pPr>
        <w:spacing w:line="360" w:lineRule="auto"/>
        <w:jc w:val="left"/>
        <w:rPr>
          <w:rFonts w:hint="eastAsia" w:ascii="宋体" w:hAnsi="宋体" w:cs="宋体"/>
          <w:color w:val="000000" w:themeColor="text1"/>
          <w:sz w:val="24"/>
          <w:highlight w:val="none"/>
          <w14:textFill>
            <w14:solidFill>
              <w14:schemeClr w14:val="tx1"/>
            </w14:solidFill>
          </w14:textFill>
        </w:rPr>
      </w:pPr>
    </w:p>
    <w:p w14:paraId="6EB803B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格式2-1</w:t>
      </w:r>
    </w:p>
    <w:p w14:paraId="4D9F5F3D">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资格性证明材料</w:t>
      </w:r>
    </w:p>
    <w:p w14:paraId="0FCFC604">
      <w:pPr>
        <w:pStyle w:val="23"/>
        <w:ind w:firstLine="210"/>
        <w:rPr>
          <w:color w:val="000000" w:themeColor="text1"/>
          <w:highlight w:val="none"/>
          <w14:textFill>
            <w14:solidFill>
              <w14:schemeClr w14:val="tx1"/>
            </w14:solidFill>
          </w14:textFill>
        </w:rPr>
      </w:pPr>
    </w:p>
    <w:p w14:paraId="426910AD">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格式2-2</w:t>
      </w:r>
    </w:p>
    <w:p w14:paraId="5D409C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法定代表人身份证明书</w:t>
      </w:r>
    </w:p>
    <w:p w14:paraId="41E0454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（法定代表人参加竞争性磋商的，出具此证明书）</w:t>
      </w:r>
    </w:p>
    <w:p w14:paraId="3314049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912E3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同志，系我单位法定代表人，任职务。</w:t>
      </w:r>
    </w:p>
    <w:p w14:paraId="4776C6A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09E540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附：联系地址：               </w:t>
      </w:r>
    </w:p>
    <w:p w14:paraId="65D6E074">
      <w:pPr>
        <w:spacing w:line="360" w:lineRule="auto"/>
        <w:ind w:firstLine="960"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bl>
      <w:tblPr>
        <w:tblStyle w:val="19"/>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16E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noWrap w:val="0"/>
            <w:vAlign w:val="top"/>
          </w:tcPr>
          <w:p w14:paraId="1740D5B4">
            <w:pPr>
              <w:spacing w:line="480" w:lineRule="exact"/>
              <w:rPr>
                <w:rFonts w:ascii="宋体" w:hAnsi="宋体" w:cs="宋体"/>
                <w:b/>
                <w:bCs/>
                <w:color w:val="000000" w:themeColor="text1"/>
                <w:sz w:val="24"/>
                <w:highlight w:val="none"/>
                <w14:textFill>
                  <w14:solidFill>
                    <w14:schemeClr w14:val="tx1"/>
                  </w14:solidFill>
                </w14:textFill>
              </w:rPr>
            </w:pPr>
          </w:p>
          <w:p w14:paraId="4D49F6D9">
            <w:pPr>
              <w:spacing w:line="480" w:lineRule="exact"/>
              <w:rPr>
                <w:rFonts w:ascii="宋体" w:hAnsi="宋体" w:cs="宋体"/>
                <w:b/>
                <w:bCs/>
                <w:color w:val="000000" w:themeColor="text1"/>
                <w:sz w:val="24"/>
                <w:highlight w:val="none"/>
                <w14:textFill>
                  <w14:solidFill>
                    <w14:schemeClr w14:val="tx1"/>
                  </w14:solidFill>
                </w14:textFill>
              </w:rPr>
            </w:pPr>
          </w:p>
          <w:p w14:paraId="7FB54414">
            <w:pPr>
              <w:spacing w:line="480" w:lineRule="exact"/>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（※附：法定代表人身份证复印件※）</w:t>
            </w:r>
          </w:p>
          <w:p w14:paraId="195A1847">
            <w:pPr>
              <w:spacing w:line="480" w:lineRule="exact"/>
              <w:rPr>
                <w:rFonts w:ascii="宋体" w:hAnsi="宋体" w:cs="宋体"/>
                <w:color w:val="000000" w:themeColor="text1"/>
                <w:sz w:val="24"/>
                <w:highlight w:val="none"/>
                <w14:textFill>
                  <w14:solidFill>
                    <w14:schemeClr w14:val="tx1"/>
                  </w14:solidFill>
                </w14:textFill>
              </w:rPr>
            </w:pPr>
          </w:p>
          <w:p w14:paraId="33D7325A">
            <w:pPr>
              <w:spacing w:line="480" w:lineRule="exact"/>
              <w:rPr>
                <w:rFonts w:ascii="宋体" w:hAnsi="宋体" w:cs="宋体"/>
                <w:color w:val="000000" w:themeColor="text1"/>
                <w:sz w:val="24"/>
                <w:highlight w:val="none"/>
                <w14:textFill>
                  <w14:solidFill>
                    <w14:schemeClr w14:val="tx1"/>
                  </w14:solidFill>
                </w14:textFill>
              </w:rPr>
            </w:pPr>
          </w:p>
        </w:tc>
      </w:tr>
    </w:tbl>
    <w:p w14:paraId="65EA6084">
      <w:pPr>
        <w:spacing w:line="360" w:lineRule="auto"/>
        <w:ind w:firstLine="960" w:firstLineChars="400"/>
        <w:rPr>
          <w:rFonts w:ascii="宋体" w:hAnsi="宋体" w:cs="宋体"/>
          <w:color w:val="000000" w:themeColor="text1"/>
          <w:sz w:val="24"/>
          <w:highlight w:val="none"/>
          <w14:textFill>
            <w14:solidFill>
              <w14:schemeClr w14:val="tx1"/>
            </w14:solidFill>
          </w14:textFill>
        </w:rPr>
      </w:pPr>
    </w:p>
    <w:p w14:paraId="2B611FF2">
      <w:pPr>
        <w:spacing w:line="360" w:lineRule="auto"/>
        <w:ind w:firstLine="3840" w:firstLineChars="1600"/>
        <w:rPr>
          <w:rFonts w:ascii="宋体" w:hAnsi="宋体" w:cs="宋体"/>
          <w:color w:val="000000" w:themeColor="text1"/>
          <w:sz w:val="24"/>
          <w:highlight w:val="none"/>
          <w14:textFill>
            <w14:solidFill>
              <w14:schemeClr w14:val="tx1"/>
            </w14:solidFill>
          </w14:textFill>
        </w:rPr>
      </w:pPr>
    </w:p>
    <w:p w14:paraId="7CDB4B60">
      <w:pPr>
        <w:spacing w:line="360" w:lineRule="auto"/>
        <w:ind w:firstLine="3840" w:firstLineChars="1600"/>
        <w:rPr>
          <w:rFonts w:ascii="宋体" w:hAnsi="宋体" w:cs="宋体"/>
          <w:color w:val="000000" w:themeColor="text1"/>
          <w:sz w:val="24"/>
          <w:highlight w:val="none"/>
          <w14:textFill>
            <w14:solidFill>
              <w14:schemeClr w14:val="tx1"/>
            </w14:solidFill>
          </w14:textFill>
        </w:rPr>
      </w:pPr>
    </w:p>
    <w:p w14:paraId="07590D8D">
      <w:pPr>
        <w:spacing w:line="360" w:lineRule="auto"/>
        <w:ind w:firstLine="3840" w:firstLineChars="1600"/>
        <w:rPr>
          <w:rFonts w:ascii="宋体" w:hAnsi="宋体" w:cs="宋体"/>
          <w:color w:val="000000" w:themeColor="text1"/>
          <w:sz w:val="24"/>
          <w:highlight w:val="none"/>
          <w14:textFill>
            <w14:solidFill>
              <w14:schemeClr w14:val="tx1"/>
            </w14:solidFill>
          </w14:textFill>
        </w:rPr>
      </w:pPr>
    </w:p>
    <w:p w14:paraId="1FE3F84E">
      <w:pPr>
        <w:spacing w:line="360" w:lineRule="auto"/>
        <w:jc w:val="center"/>
        <w:rPr>
          <w:rFonts w:ascii="宋体" w:hAnsi="宋体" w:cs="宋体"/>
          <w:color w:val="000000" w:themeColor="text1"/>
          <w:sz w:val="24"/>
          <w:highlight w:val="none"/>
          <w14:textFill>
            <w14:solidFill>
              <w14:schemeClr w14:val="tx1"/>
            </w14:solidFill>
          </w14:textFill>
        </w:rPr>
      </w:pPr>
    </w:p>
    <w:p w14:paraId="2637D6DF">
      <w:pPr>
        <w:spacing w:line="360" w:lineRule="auto"/>
        <w:jc w:val="center"/>
        <w:rPr>
          <w:rFonts w:ascii="宋体" w:hAnsi="宋体" w:cs="宋体"/>
          <w:color w:val="000000" w:themeColor="text1"/>
          <w:sz w:val="24"/>
          <w:highlight w:val="none"/>
          <w14:textFill>
            <w14:solidFill>
              <w14:schemeClr w14:val="tx1"/>
            </w14:solidFill>
          </w14:textFill>
        </w:rPr>
      </w:pPr>
    </w:p>
    <w:p w14:paraId="564CA9B2">
      <w:pPr>
        <w:spacing w:line="360" w:lineRule="auto"/>
        <w:jc w:val="center"/>
        <w:rPr>
          <w:rFonts w:ascii="宋体" w:hAnsi="宋体" w:cs="宋体"/>
          <w:color w:val="000000" w:themeColor="text1"/>
          <w:sz w:val="24"/>
          <w:highlight w:val="none"/>
          <w14:textFill>
            <w14:solidFill>
              <w14:schemeClr w14:val="tx1"/>
            </w14:solidFill>
          </w14:textFill>
        </w:rPr>
      </w:pPr>
    </w:p>
    <w:p w14:paraId="1D034553">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2BD0079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6C82D79F">
      <w:pPr>
        <w:spacing w:line="360" w:lineRule="auto"/>
        <w:jc w:val="center"/>
        <w:rPr>
          <w:rFonts w:ascii="宋体" w:hAnsi="宋体" w:cs="宋体"/>
          <w:color w:val="000000" w:themeColor="text1"/>
          <w:sz w:val="24"/>
          <w:highlight w:val="none"/>
          <w14:textFill>
            <w14:solidFill>
              <w14:schemeClr w14:val="tx1"/>
            </w14:solidFill>
          </w14:textFill>
        </w:rPr>
      </w:pPr>
    </w:p>
    <w:p w14:paraId="3351D0CA">
      <w:pPr>
        <w:spacing w:line="360" w:lineRule="auto"/>
        <w:jc w:val="center"/>
        <w:rPr>
          <w:rFonts w:ascii="宋体" w:hAnsi="宋体" w:cs="宋体"/>
          <w:color w:val="000000" w:themeColor="text1"/>
          <w:sz w:val="24"/>
          <w:highlight w:val="none"/>
          <w14:textFill>
            <w14:solidFill>
              <w14:schemeClr w14:val="tx1"/>
            </w14:solidFill>
          </w14:textFill>
        </w:rPr>
      </w:pPr>
    </w:p>
    <w:p w14:paraId="1459F196">
      <w:pPr>
        <w:spacing w:line="360" w:lineRule="auto"/>
        <w:jc w:val="center"/>
        <w:rPr>
          <w:rFonts w:ascii="宋体" w:hAnsi="宋体" w:cs="宋体"/>
          <w:color w:val="000000" w:themeColor="text1"/>
          <w:sz w:val="24"/>
          <w:highlight w:val="none"/>
          <w14:textFill>
            <w14:solidFill>
              <w14:schemeClr w14:val="tx1"/>
            </w14:solidFill>
          </w14:textFill>
        </w:rPr>
      </w:pPr>
    </w:p>
    <w:p w14:paraId="0FB0C3EA">
      <w:pPr>
        <w:pStyle w:val="23"/>
        <w:ind w:firstLine="240"/>
        <w:rPr>
          <w:rFonts w:ascii="宋体" w:hAnsi="宋体" w:cs="宋体"/>
          <w:color w:val="000000" w:themeColor="text1"/>
          <w:sz w:val="24"/>
          <w:highlight w:val="none"/>
          <w14:textFill>
            <w14:solidFill>
              <w14:schemeClr w14:val="tx1"/>
            </w14:solidFill>
          </w14:textFill>
        </w:rPr>
      </w:pPr>
    </w:p>
    <w:p w14:paraId="62B640CF">
      <w:pPr>
        <w:pStyle w:val="23"/>
        <w:ind w:firstLine="240"/>
        <w:rPr>
          <w:rFonts w:ascii="宋体" w:hAnsi="宋体" w:cs="宋体"/>
          <w:color w:val="000000" w:themeColor="text1"/>
          <w:sz w:val="24"/>
          <w:highlight w:val="none"/>
          <w14:textFill>
            <w14:solidFill>
              <w14:schemeClr w14:val="tx1"/>
            </w14:solidFill>
          </w14:textFill>
        </w:rPr>
      </w:pPr>
    </w:p>
    <w:p w14:paraId="0DC58CEC">
      <w:pPr>
        <w:pStyle w:val="23"/>
        <w:ind w:firstLine="240"/>
        <w:rPr>
          <w:rFonts w:ascii="宋体" w:hAnsi="宋体" w:cs="宋体"/>
          <w:color w:val="000000" w:themeColor="text1"/>
          <w:sz w:val="24"/>
          <w:highlight w:val="none"/>
          <w14:textFill>
            <w14:solidFill>
              <w14:schemeClr w14:val="tx1"/>
            </w14:solidFill>
          </w14:textFill>
        </w:rPr>
      </w:pPr>
    </w:p>
    <w:p w14:paraId="2B8967C4">
      <w:pPr>
        <w:pStyle w:val="23"/>
        <w:ind w:firstLine="240"/>
        <w:rPr>
          <w:rFonts w:ascii="宋体" w:hAnsi="宋体" w:cs="宋体"/>
          <w:color w:val="000000" w:themeColor="text1"/>
          <w:sz w:val="24"/>
          <w:highlight w:val="none"/>
          <w14:textFill>
            <w14:solidFill>
              <w14:schemeClr w14:val="tx1"/>
            </w14:solidFill>
          </w14:textFill>
        </w:rPr>
      </w:pPr>
    </w:p>
    <w:p w14:paraId="0C3D2F9F">
      <w:pPr>
        <w:pStyle w:val="23"/>
        <w:ind w:firstLine="240"/>
        <w:rPr>
          <w:rFonts w:ascii="宋体" w:hAnsi="宋体" w:cs="宋体"/>
          <w:color w:val="000000" w:themeColor="text1"/>
          <w:sz w:val="24"/>
          <w:highlight w:val="none"/>
          <w14:textFill>
            <w14:solidFill>
              <w14:schemeClr w14:val="tx1"/>
            </w14:solidFill>
          </w14:textFill>
        </w:rPr>
      </w:pPr>
    </w:p>
    <w:p w14:paraId="2F088B19">
      <w:pPr>
        <w:pStyle w:val="23"/>
        <w:ind w:firstLine="240"/>
        <w:rPr>
          <w:rFonts w:ascii="宋体" w:hAnsi="宋体" w:cs="宋体"/>
          <w:color w:val="000000" w:themeColor="text1"/>
          <w:sz w:val="24"/>
          <w:highlight w:val="none"/>
          <w14:textFill>
            <w14:solidFill>
              <w14:schemeClr w14:val="tx1"/>
            </w14:solidFill>
          </w14:textFill>
        </w:rPr>
      </w:pPr>
    </w:p>
    <w:p w14:paraId="3B9C1412">
      <w:pPr>
        <w:pStyle w:val="23"/>
        <w:ind w:firstLine="240"/>
        <w:rPr>
          <w:rFonts w:ascii="宋体" w:hAnsi="宋体" w:cs="宋体"/>
          <w:color w:val="000000" w:themeColor="text1"/>
          <w:sz w:val="24"/>
          <w:highlight w:val="none"/>
          <w14:textFill>
            <w14:solidFill>
              <w14:schemeClr w14:val="tx1"/>
            </w14:solidFill>
          </w14:textFill>
        </w:rPr>
      </w:pPr>
    </w:p>
    <w:p w14:paraId="2948829A">
      <w:pPr>
        <w:spacing w:line="360" w:lineRule="auto"/>
        <w:jc w:val="left"/>
        <w:rPr>
          <w:rFonts w:hint="eastAsia" w:ascii="宋体" w:hAnsi="宋体" w:cs="宋体"/>
          <w:color w:val="000000" w:themeColor="text1"/>
          <w:sz w:val="24"/>
          <w:highlight w:val="none"/>
          <w14:textFill>
            <w14:solidFill>
              <w14:schemeClr w14:val="tx1"/>
            </w14:solidFill>
          </w14:textFill>
        </w:rPr>
      </w:pPr>
    </w:p>
    <w:p w14:paraId="0A3345AC">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格式2-3</w:t>
      </w:r>
    </w:p>
    <w:p w14:paraId="19660711">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w:t>
      </w:r>
    </w:p>
    <w:p w14:paraId="5CB9052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（委托代理人参加竞争性磋商的，出具此证明书）</w:t>
      </w:r>
    </w:p>
    <w:p w14:paraId="5DB9A76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EDB2EC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委托人授权（被委托人的姓名、职务）为委托人的委托代理人，就项目编号为的项目及合同的执行，以本单位名义处理一切与之有关的事务。</w:t>
      </w:r>
    </w:p>
    <w:p w14:paraId="3FBA7B7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本授权书于年月日签字生效，特此声明。</w:t>
      </w:r>
    </w:p>
    <w:p w14:paraId="1F0266A0">
      <w:pPr>
        <w:spacing w:line="360" w:lineRule="auto"/>
        <w:rPr>
          <w:rFonts w:ascii="宋体" w:hAnsi="宋体" w:cs="宋体"/>
          <w:color w:val="000000" w:themeColor="text1"/>
          <w:sz w:val="24"/>
          <w:highlight w:val="none"/>
          <w14:textFill>
            <w14:solidFill>
              <w14:schemeClr w14:val="tx1"/>
            </w14:solidFill>
          </w14:textFill>
        </w:rPr>
      </w:pPr>
    </w:p>
    <w:p w14:paraId="564AB3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委托人：</w:t>
      </w:r>
    </w:p>
    <w:p w14:paraId="66B9059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供应商电子签章：       </w:t>
      </w:r>
    </w:p>
    <w:p w14:paraId="11822C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被委托人：</w:t>
      </w:r>
    </w:p>
    <w:p w14:paraId="2FAEB32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tbl>
      <w:tblPr>
        <w:tblStyle w:val="19"/>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C08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noWrap w:val="0"/>
            <w:vAlign w:val="top"/>
          </w:tcPr>
          <w:p w14:paraId="14362776">
            <w:pPr>
              <w:spacing w:line="480" w:lineRule="exact"/>
              <w:rPr>
                <w:rFonts w:ascii="宋体" w:hAnsi="宋体" w:cs="宋体"/>
                <w:b/>
                <w:bCs/>
                <w:color w:val="000000" w:themeColor="text1"/>
                <w:sz w:val="24"/>
                <w:highlight w:val="none"/>
                <w14:textFill>
                  <w14:solidFill>
                    <w14:schemeClr w14:val="tx1"/>
                  </w14:solidFill>
                </w14:textFill>
              </w:rPr>
            </w:pPr>
          </w:p>
          <w:p w14:paraId="0DB2F02C">
            <w:pPr>
              <w:spacing w:line="480" w:lineRule="exact"/>
              <w:rPr>
                <w:rFonts w:ascii="宋体" w:hAnsi="宋体" w:cs="宋体"/>
                <w:b/>
                <w:bCs/>
                <w:color w:val="000000" w:themeColor="text1"/>
                <w:sz w:val="24"/>
                <w:highlight w:val="none"/>
                <w14:textFill>
                  <w14:solidFill>
                    <w14:schemeClr w14:val="tx1"/>
                  </w14:solidFill>
                </w14:textFill>
              </w:rPr>
            </w:pPr>
          </w:p>
          <w:p w14:paraId="484C9965">
            <w:pPr>
              <w:spacing w:line="4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（※附：被委托人身份证复印件※）</w:t>
            </w:r>
          </w:p>
        </w:tc>
      </w:tr>
    </w:tbl>
    <w:p w14:paraId="5824821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CF10BA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492A5D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55C82F8">
      <w:pPr>
        <w:spacing w:line="360" w:lineRule="auto"/>
        <w:ind w:firstLine="4920" w:firstLineChars="2050"/>
        <w:rPr>
          <w:rFonts w:ascii="宋体" w:hAnsi="宋体" w:cs="宋体"/>
          <w:color w:val="000000" w:themeColor="text1"/>
          <w:sz w:val="24"/>
          <w:highlight w:val="none"/>
          <w14:textFill>
            <w14:solidFill>
              <w14:schemeClr w14:val="tx1"/>
            </w14:solidFill>
          </w14:textFill>
        </w:rPr>
      </w:pPr>
    </w:p>
    <w:p w14:paraId="6398B946">
      <w:pPr>
        <w:spacing w:line="360" w:lineRule="auto"/>
        <w:jc w:val="center"/>
        <w:rPr>
          <w:rFonts w:ascii="宋体" w:hAnsi="宋体" w:cs="宋体"/>
          <w:color w:val="000000" w:themeColor="text1"/>
          <w:sz w:val="24"/>
          <w:highlight w:val="none"/>
          <w14:textFill>
            <w14:solidFill>
              <w14:schemeClr w14:val="tx1"/>
            </w14:solidFill>
          </w14:textFill>
        </w:rPr>
      </w:pPr>
    </w:p>
    <w:p w14:paraId="72DAFA1A">
      <w:pPr>
        <w:spacing w:line="360" w:lineRule="auto"/>
        <w:jc w:val="center"/>
        <w:rPr>
          <w:rFonts w:ascii="宋体" w:hAnsi="宋体" w:cs="宋体"/>
          <w:color w:val="000000" w:themeColor="text1"/>
          <w:sz w:val="24"/>
          <w:highlight w:val="none"/>
          <w14:textFill>
            <w14:solidFill>
              <w14:schemeClr w14:val="tx1"/>
            </w14:solidFill>
          </w14:textFill>
        </w:rPr>
      </w:pPr>
    </w:p>
    <w:p w14:paraId="7085E513">
      <w:pPr>
        <w:spacing w:line="360" w:lineRule="auto"/>
        <w:jc w:val="center"/>
        <w:rPr>
          <w:rFonts w:ascii="宋体" w:hAnsi="宋体" w:cs="宋体"/>
          <w:color w:val="000000" w:themeColor="text1"/>
          <w:sz w:val="24"/>
          <w:highlight w:val="none"/>
          <w14:textFill>
            <w14:solidFill>
              <w14:schemeClr w14:val="tx1"/>
            </w14:solidFill>
          </w14:textFill>
        </w:rPr>
      </w:pPr>
    </w:p>
    <w:p w14:paraId="228F87F3">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12DE77BA">
      <w:pPr>
        <w:spacing w:line="360" w:lineRule="auto"/>
        <w:jc w:val="center"/>
        <w:rPr>
          <w:rFonts w:ascii="宋体" w:hAnsi="宋体" w:cs="宋体"/>
          <w:color w:val="000000" w:themeColor="text1"/>
          <w:sz w:val="24"/>
          <w:highlight w:val="none"/>
          <w14:textFill>
            <w14:solidFill>
              <w14:schemeClr w14:val="tx1"/>
            </w14:solidFill>
          </w14:textFill>
        </w:rPr>
      </w:pPr>
    </w:p>
    <w:p w14:paraId="0D31DE8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1FBCD5BD">
      <w:pPr>
        <w:pStyle w:val="23"/>
        <w:ind w:firstLine="210"/>
        <w:rPr>
          <w:color w:val="000000" w:themeColor="text1"/>
          <w:highlight w:val="none"/>
          <w14:textFill>
            <w14:solidFill>
              <w14:schemeClr w14:val="tx1"/>
            </w14:solidFill>
          </w14:textFill>
        </w:rPr>
      </w:pPr>
    </w:p>
    <w:p w14:paraId="6AC93FEB">
      <w:pPr>
        <w:pStyle w:val="23"/>
        <w:ind w:firstLine="210"/>
        <w:rPr>
          <w:color w:val="000000" w:themeColor="text1"/>
          <w:highlight w:val="none"/>
          <w14:textFill>
            <w14:solidFill>
              <w14:schemeClr w14:val="tx1"/>
            </w14:solidFill>
          </w14:textFill>
        </w:rPr>
      </w:pPr>
    </w:p>
    <w:p w14:paraId="6E09E5B0">
      <w:pPr>
        <w:pStyle w:val="23"/>
        <w:ind w:firstLine="210"/>
        <w:rPr>
          <w:color w:val="000000" w:themeColor="text1"/>
          <w:highlight w:val="none"/>
          <w14:textFill>
            <w14:solidFill>
              <w14:schemeClr w14:val="tx1"/>
            </w14:solidFill>
          </w14:textFill>
        </w:rPr>
      </w:pPr>
    </w:p>
    <w:p w14:paraId="14452212">
      <w:pPr>
        <w:pStyle w:val="23"/>
        <w:ind w:firstLine="0" w:firstLineChars="0"/>
        <w:rPr>
          <w:color w:val="000000" w:themeColor="text1"/>
          <w:highlight w:val="none"/>
          <w14:textFill>
            <w14:solidFill>
              <w14:schemeClr w14:val="tx1"/>
            </w14:solidFill>
          </w14:textFill>
        </w:rPr>
      </w:pPr>
    </w:p>
    <w:p w14:paraId="4AF98DC8">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格式2-4政府采购法第二十二条及参加政府采购活动前三年内无重大违法记录的书面声明</w:t>
      </w:r>
    </w:p>
    <w:p w14:paraId="788F1BE9">
      <w:pPr>
        <w:spacing w:line="360" w:lineRule="auto"/>
        <w:jc w:val="left"/>
        <w:rPr>
          <w:rFonts w:ascii="宋体" w:hAnsi="宋体" w:cs="宋体"/>
          <w:color w:val="000000" w:themeColor="text1"/>
          <w:sz w:val="24"/>
          <w:highlight w:val="none"/>
          <w14:textFill>
            <w14:solidFill>
              <w14:schemeClr w14:val="tx1"/>
            </w14:solidFill>
          </w14:textFill>
        </w:rPr>
      </w:pPr>
    </w:p>
    <w:p w14:paraId="3FF503D0">
      <w:pPr>
        <w:pStyle w:val="23"/>
        <w:ind w:firstLine="210"/>
        <w:rPr>
          <w:color w:val="000000" w:themeColor="text1"/>
          <w:highlight w:val="none"/>
          <w14:textFill>
            <w14:solidFill>
              <w14:schemeClr w14:val="tx1"/>
            </w14:solidFill>
          </w14:textFill>
        </w:rPr>
      </w:pPr>
    </w:p>
    <w:p w14:paraId="55E15952">
      <w:pPr>
        <w:spacing w:line="336" w:lineRule="auto"/>
        <w:jc w:val="left"/>
        <w:rPr>
          <w:rFonts w:hint="eastAsia" w:ascii="宋体" w:hAnsi="宋体" w:cs="宋体"/>
          <w:color w:val="000000" w:themeColor="text1"/>
          <w:sz w:val="24"/>
          <w:highlight w:val="none"/>
          <w14:textFill>
            <w14:solidFill>
              <w14:schemeClr w14:val="tx1"/>
            </w14:solidFill>
          </w14:textFill>
        </w:rPr>
      </w:pPr>
    </w:p>
    <w:p w14:paraId="7E609DE6">
      <w:pPr>
        <w:spacing w:line="336" w:lineRule="auto"/>
        <w:jc w:val="left"/>
        <w:rPr>
          <w:rFonts w:hint="eastAsia" w:ascii="宋体" w:hAnsi="宋体" w:cs="宋体"/>
          <w:color w:val="000000" w:themeColor="text1"/>
          <w:sz w:val="24"/>
          <w:highlight w:val="none"/>
          <w14:textFill>
            <w14:solidFill>
              <w14:schemeClr w14:val="tx1"/>
            </w14:solidFill>
          </w14:textFill>
        </w:rPr>
      </w:pPr>
    </w:p>
    <w:p w14:paraId="6C6C7845">
      <w:pPr>
        <w:spacing w:line="33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格式3</w:t>
      </w:r>
    </w:p>
    <w:p w14:paraId="7427E644">
      <w:pPr>
        <w:spacing w:line="33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p w14:paraId="150670FD">
      <w:pPr>
        <w:pStyle w:val="16"/>
        <w:shd w:val="clear" w:color="auto" w:fill="FFFFFF"/>
        <w:adjustRightInd w:val="0"/>
        <w:snapToGrid w:val="0"/>
        <w:spacing w:before="0" w:beforeAutospacing="0" w:after="0" w:afterAutospacing="0" w:line="336" w:lineRule="auto"/>
        <w:rPr>
          <w:rFonts w:cs="宋体"/>
          <w:color w:val="000000" w:themeColor="text1"/>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致：</w:t>
      </w:r>
      <w:r>
        <w:rPr>
          <w:rFonts w:hint="eastAsia" w:cs="宋体"/>
          <w:color w:val="000000" w:themeColor="text1"/>
          <w:kern w:val="2"/>
          <w:highlight w:val="none"/>
          <w14:textFill>
            <w14:solidFill>
              <w14:schemeClr w14:val="tx1"/>
            </w14:solidFill>
          </w14:textFill>
        </w:rPr>
        <w:t>（采购人或采购代理机构）</w:t>
      </w:r>
    </w:p>
    <w:p w14:paraId="69B5B9B3">
      <w:pPr>
        <w:pStyle w:val="28"/>
        <w:spacing w:line="336" w:lineRule="auto"/>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根据贵方</w:t>
      </w:r>
      <w:r>
        <w:rPr>
          <w:rFonts w:hint="eastAsia" w:ascii="宋体" w:hAnsi="宋体"/>
          <w:color w:val="000000" w:themeColor="text1"/>
          <w:sz w:val="24"/>
          <w:szCs w:val="24"/>
          <w:highlight w:val="none"/>
          <w:u w:val="single"/>
          <w14:textFill>
            <w14:solidFill>
              <w14:schemeClr w14:val="tx1"/>
            </w14:solidFill>
          </w14:textFill>
        </w:rPr>
        <w:t>（本项目名称）</w:t>
      </w:r>
      <w:r>
        <w:rPr>
          <w:rFonts w:hint="eastAsia" w:ascii="宋体" w:hAnsi="宋体"/>
          <w:color w:val="000000" w:themeColor="text1"/>
          <w:sz w:val="24"/>
          <w:szCs w:val="24"/>
          <w:highlight w:val="none"/>
          <w14:textFill>
            <w14:solidFill>
              <w14:schemeClr w14:val="tx1"/>
            </w14:solidFill>
          </w14:textFill>
        </w:rPr>
        <w:t>项目的竞争性磋商邀请（项目编号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），委托代理人 (全名、职务)代表 供应商名称、地址)提交投标文件，报价为</w:t>
      </w:r>
      <w:r>
        <w:rPr>
          <w:rFonts w:hint="eastAsia" w:ascii="宋体" w:hAnsi="宋体"/>
          <w:color w:val="000000" w:themeColor="text1"/>
          <w:sz w:val="24"/>
          <w:szCs w:val="24"/>
          <w:highlight w:val="none"/>
          <w:u w:val="single"/>
          <w14:textFill>
            <w14:solidFill>
              <w14:schemeClr w14:val="tx1"/>
            </w14:solidFill>
          </w14:textFill>
        </w:rPr>
        <w:t>：    元，</w:t>
      </w:r>
      <w:r>
        <w:rPr>
          <w:rFonts w:hint="eastAsia" w:ascii="宋体" w:hAnsi="宋体"/>
          <w:color w:val="000000" w:themeColor="text1"/>
          <w:sz w:val="24"/>
          <w:szCs w:val="24"/>
          <w:highlight w:val="none"/>
          <w14:textFill>
            <w14:solidFill>
              <w14:schemeClr w14:val="tx1"/>
            </w14:solidFill>
          </w14:textFill>
        </w:rPr>
        <w:t>并对之负法律责任。</w:t>
      </w:r>
    </w:p>
    <w:p w14:paraId="018494DF">
      <w:pPr>
        <w:spacing w:line="336" w:lineRule="auto"/>
        <w:ind w:firstLine="568" w:firstLineChars="23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据此函，宣布同意如下：</w:t>
      </w:r>
    </w:p>
    <w:p w14:paraId="74155632">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(1)我们完全理解贵方不一定要接受最低报价，并同意本文件规定的响应性文件有效期。</w:t>
      </w:r>
    </w:p>
    <w:p w14:paraId="2EC1C4FA">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(2)我们已详细审核全部竞争性磋商文件，我们知道必须放弃提出含糊不清或误解的问题的权利。</w:t>
      </w:r>
    </w:p>
    <w:p w14:paraId="33051B6C">
      <w:pPr>
        <w:numPr>
          <w:ilvl w:val="0"/>
          <w:numId w:val="4"/>
        </w:num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同意向贵方提供贵方可能另外要求的与其竞争性磋商有关的任何证据和资料。</w:t>
      </w:r>
    </w:p>
    <w:p w14:paraId="575E0363">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(4)一旦我们成交，我们将严格履行合同责任和义务。</w:t>
      </w:r>
    </w:p>
    <w:p w14:paraId="46AF6B7B">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(5)我们完全理解不向未成交人解释未成交理由的义务。</w:t>
      </w:r>
    </w:p>
    <w:p w14:paraId="03DCF1F9">
      <w:pPr>
        <w:spacing w:line="336"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如果我们的</w:t>
      </w:r>
      <w:r>
        <w:rPr>
          <w:rFonts w:hint="eastAsia" w:ascii="宋体" w:hAnsi="宋体" w:cs="宋体"/>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lang w:val="zh-CN"/>
          <w14:textFill>
            <w14:solidFill>
              <w14:schemeClr w14:val="tx1"/>
            </w14:solidFill>
          </w14:textFill>
        </w:rPr>
        <w:t>响应文件被接受，我们将履行</w:t>
      </w:r>
      <w:r>
        <w:rPr>
          <w:rFonts w:hint="eastAsia" w:ascii="宋体" w:hAnsi="宋体" w:cs="宋体"/>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lang w:val="zh-CN"/>
          <w14:textFill>
            <w14:solidFill>
              <w14:schemeClr w14:val="tx1"/>
            </w14:solidFill>
          </w14:textFill>
        </w:rPr>
        <w:t>文件中规定的每一项要求，按期、按质、按量履行合同。</w:t>
      </w:r>
    </w:p>
    <w:p w14:paraId="6CA53BB6">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我方愿按《中华人民共和国民法典》履行我方的全部责任。</w:t>
      </w:r>
    </w:p>
    <w:p w14:paraId="69705E3E">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(8)与本次竞争性磋商有关的正式通讯地址为：</w:t>
      </w:r>
    </w:p>
    <w:p w14:paraId="7909EB37">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                  邮 编：</w:t>
      </w:r>
    </w:p>
    <w:p w14:paraId="54FF7D23">
      <w:pPr>
        <w:spacing w:line="336"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                  电子信箱：</w:t>
      </w:r>
    </w:p>
    <w:p w14:paraId="753B4972">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我们保证：</w:t>
      </w:r>
    </w:p>
    <w:p w14:paraId="6296D8DC">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(1)不提供虚假材料谋取成交；</w:t>
      </w:r>
    </w:p>
    <w:p w14:paraId="27696D78">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(2)不以不正当手段抵毁、排挤其他供应商；</w:t>
      </w:r>
    </w:p>
    <w:p w14:paraId="01146A0A">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(3)不与采购人和其它供应商恶意串通；</w:t>
      </w:r>
    </w:p>
    <w:p w14:paraId="3DC398A2">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(4)不向采购人和采购代理机构提供不正当利益；</w:t>
      </w:r>
    </w:p>
    <w:p w14:paraId="3FCC944A">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(5)不拒绝有关部门监督检查或提供虚假情况。</w:t>
      </w:r>
    </w:p>
    <w:p w14:paraId="31328040">
      <w:pPr>
        <w:spacing w:line="336" w:lineRule="auto"/>
        <w:jc w:val="left"/>
        <w:rPr>
          <w:rFonts w:ascii="宋体" w:hAnsi="宋体" w:cs="宋体"/>
          <w:color w:val="000000" w:themeColor="text1"/>
          <w:sz w:val="24"/>
          <w:highlight w:val="none"/>
          <w14:textFill>
            <w14:solidFill>
              <w14:schemeClr w14:val="tx1"/>
            </w14:solidFill>
          </w14:textFill>
        </w:rPr>
      </w:pPr>
    </w:p>
    <w:p w14:paraId="4FAD5D76">
      <w:pPr>
        <w:spacing w:line="336"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联系电话：</w:t>
      </w:r>
    </w:p>
    <w:p w14:paraId="582E3630">
      <w:pPr>
        <w:spacing w:line="336"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7111D0D7">
      <w:pPr>
        <w:spacing w:line="336"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4D2A521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格式4</w:t>
      </w:r>
    </w:p>
    <w:p w14:paraId="7FC8C311">
      <w:pPr>
        <w:pStyle w:val="3"/>
        <w:jc w:val="center"/>
        <w:rPr>
          <w:rFonts w:ascii="宋体" w:hAnsi="宋体" w:cs="宋体"/>
          <w:b w:val="0"/>
          <w:color w:val="000000" w:themeColor="text1"/>
          <w:sz w:val="24"/>
          <w:szCs w:val="24"/>
          <w:highlight w:val="none"/>
          <w14:textFill>
            <w14:solidFill>
              <w14:schemeClr w14:val="tx1"/>
            </w14:solidFill>
          </w14:textFill>
        </w:rPr>
      </w:pPr>
      <w:bookmarkStart w:id="32" w:name="_Toc495414231"/>
      <w:bookmarkStart w:id="33" w:name="_Toc197934561"/>
      <w:r>
        <w:rPr>
          <w:rFonts w:hint="eastAsia" w:ascii="宋体" w:hAnsi="宋体" w:cs="宋体"/>
          <w:b w:val="0"/>
          <w:color w:val="000000" w:themeColor="text1"/>
          <w:sz w:val="24"/>
          <w:szCs w:val="24"/>
          <w:highlight w:val="none"/>
          <w14:textFill>
            <w14:solidFill>
              <w14:schemeClr w14:val="tx1"/>
            </w14:solidFill>
          </w14:textFill>
        </w:rPr>
        <w:t>一．报价一览表</w:t>
      </w:r>
      <w:bookmarkEnd w:id="32"/>
      <w:bookmarkEnd w:id="33"/>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7C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26ABE36B">
            <w:pPr>
              <w:widowControl/>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667" w:type="dxa"/>
            <w:tcBorders>
              <w:top w:val="single" w:color="auto" w:sz="4" w:space="0"/>
              <w:bottom w:val="single" w:color="auto" w:sz="4" w:space="0"/>
              <w:right w:val="single" w:color="auto" w:sz="4" w:space="0"/>
            </w:tcBorders>
            <w:noWrap w:val="0"/>
            <w:vAlign w:val="center"/>
          </w:tcPr>
          <w:p w14:paraId="24159D48">
            <w:pPr>
              <w:spacing w:line="360" w:lineRule="exact"/>
              <w:jc w:val="center"/>
              <w:rPr>
                <w:rFonts w:ascii="宋体" w:hAnsi="宋体" w:cs="宋体"/>
                <w:color w:val="000000" w:themeColor="text1"/>
                <w:sz w:val="24"/>
                <w:highlight w:val="none"/>
                <w14:textFill>
                  <w14:solidFill>
                    <w14:schemeClr w14:val="tx1"/>
                  </w14:solidFill>
                </w14:textFill>
              </w:rPr>
            </w:pPr>
          </w:p>
        </w:tc>
      </w:tr>
      <w:tr w14:paraId="429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3F862F68">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w:t>
            </w:r>
          </w:p>
        </w:tc>
        <w:tc>
          <w:tcPr>
            <w:tcW w:w="6667" w:type="dxa"/>
            <w:tcBorders>
              <w:top w:val="nil"/>
            </w:tcBorders>
            <w:noWrap w:val="0"/>
            <w:vAlign w:val="center"/>
          </w:tcPr>
          <w:p w14:paraId="4BC1FE35">
            <w:pPr>
              <w:spacing w:line="360" w:lineRule="auto"/>
              <w:rPr>
                <w:rFonts w:ascii="宋体" w:hAnsi="宋体" w:cs="宋体"/>
                <w:color w:val="000000" w:themeColor="text1"/>
                <w:sz w:val="24"/>
                <w:highlight w:val="none"/>
                <w14:textFill>
                  <w14:solidFill>
                    <w14:schemeClr w14:val="tx1"/>
                  </w14:solidFill>
                </w14:textFill>
              </w:rPr>
            </w:pPr>
          </w:p>
        </w:tc>
      </w:tr>
      <w:tr w14:paraId="67C9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70EB47D6">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最终投标报价（包：）</w:t>
            </w:r>
          </w:p>
          <w:p w14:paraId="7C5551AC">
            <w:pPr>
              <w:spacing w:line="36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c>
          <w:tcPr>
            <w:tcW w:w="6667" w:type="dxa"/>
            <w:tcBorders>
              <w:top w:val="nil"/>
            </w:tcBorders>
            <w:noWrap w:val="0"/>
            <w:vAlign w:val="center"/>
          </w:tcPr>
          <w:p w14:paraId="10FC4713">
            <w:pPr>
              <w:spacing w:line="360" w:lineRule="auto"/>
              <w:ind w:right="-6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投标总价：       大写：           </w:t>
            </w:r>
          </w:p>
        </w:tc>
      </w:tr>
      <w:tr w14:paraId="1F2B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14:paraId="2082CD6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c>
          <w:tcPr>
            <w:tcW w:w="6667" w:type="dxa"/>
            <w:tcBorders>
              <w:top w:val="nil"/>
            </w:tcBorders>
            <w:noWrap w:val="0"/>
            <w:vAlign w:val="center"/>
          </w:tcPr>
          <w:p w14:paraId="220E538C">
            <w:pPr>
              <w:spacing w:line="360" w:lineRule="auto"/>
              <w:jc w:val="left"/>
              <w:rPr>
                <w:rFonts w:ascii="宋体" w:hAnsi="宋体" w:cs="宋体"/>
                <w:color w:val="000000" w:themeColor="text1"/>
                <w:sz w:val="24"/>
                <w:highlight w:val="none"/>
                <w14:textFill>
                  <w14:solidFill>
                    <w14:schemeClr w14:val="tx1"/>
                  </w14:solidFill>
                </w14:textFill>
              </w:rPr>
            </w:pPr>
          </w:p>
        </w:tc>
      </w:tr>
    </w:tbl>
    <w:p w14:paraId="0CB5B4ED">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7C6503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3E90EC8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1、此表用于开标会唱标之用。</w:t>
      </w:r>
    </w:p>
    <w:p w14:paraId="493F863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2、表中最终投标报价即为优惠后报价，并作为评审及定标依据。任何有选择或有条件的最终投标报价，或者表中某一包填写多个报价，均为无效报价。</w:t>
      </w:r>
    </w:p>
    <w:p w14:paraId="4466D41C">
      <w:pPr>
        <w:spacing w:line="360" w:lineRule="auto"/>
        <w:jc w:val="left"/>
        <w:rPr>
          <w:rFonts w:ascii="宋体" w:hAnsi="宋体" w:cs="宋体"/>
          <w:color w:val="000000" w:themeColor="text1"/>
          <w:sz w:val="24"/>
          <w:highlight w:val="none"/>
          <w14:textFill>
            <w14:solidFill>
              <w14:schemeClr w14:val="tx1"/>
            </w14:solidFill>
          </w14:textFill>
        </w:rPr>
      </w:pPr>
      <w:bookmarkStart w:id="34" w:name="_Toc220232409"/>
      <w:bookmarkStart w:id="35" w:name="_Toc495414234"/>
    </w:p>
    <w:p w14:paraId="716F40BC">
      <w:pPr>
        <w:pStyle w:val="23"/>
        <w:ind w:firstLine="240"/>
        <w:rPr>
          <w:rFonts w:ascii="宋体" w:hAnsi="宋体" w:cs="宋体"/>
          <w:color w:val="000000" w:themeColor="text1"/>
          <w:sz w:val="24"/>
          <w:highlight w:val="none"/>
          <w14:textFill>
            <w14:solidFill>
              <w14:schemeClr w14:val="tx1"/>
            </w14:solidFill>
          </w14:textFill>
        </w:rPr>
      </w:pPr>
    </w:p>
    <w:p w14:paraId="0614B697">
      <w:pPr>
        <w:pStyle w:val="23"/>
        <w:ind w:firstLine="240"/>
        <w:rPr>
          <w:rFonts w:ascii="宋体" w:hAnsi="宋体" w:cs="宋体"/>
          <w:color w:val="000000" w:themeColor="text1"/>
          <w:sz w:val="24"/>
          <w:highlight w:val="none"/>
          <w14:textFill>
            <w14:solidFill>
              <w14:schemeClr w14:val="tx1"/>
            </w14:solidFill>
          </w14:textFill>
        </w:rPr>
      </w:pPr>
    </w:p>
    <w:p w14:paraId="1C2EEA67">
      <w:pPr>
        <w:pStyle w:val="23"/>
        <w:ind w:firstLine="240"/>
        <w:rPr>
          <w:rFonts w:ascii="宋体" w:hAnsi="宋体" w:cs="宋体"/>
          <w:color w:val="000000" w:themeColor="text1"/>
          <w:sz w:val="24"/>
          <w:highlight w:val="none"/>
          <w14:textFill>
            <w14:solidFill>
              <w14:schemeClr w14:val="tx1"/>
            </w14:solidFill>
          </w14:textFill>
        </w:rPr>
      </w:pPr>
    </w:p>
    <w:p w14:paraId="36E5C819">
      <w:pPr>
        <w:pStyle w:val="23"/>
        <w:ind w:firstLine="240"/>
        <w:rPr>
          <w:rFonts w:ascii="宋体" w:hAnsi="宋体" w:cs="宋体"/>
          <w:color w:val="000000" w:themeColor="text1"/>
          <w:sz w:val="24"/>
          <w:highlight w:val="none"/>
          <w14:textFill>
            <w14:solidFill>
              <w14:schemeClr w14:val="tx1"/>
            </w14:solidFill>
          </w14:textFill>
        </w:rPr>
      </w:pPr>
    </w:p>
    <w:p w14:paraId="46564F18">
      <w:pPr>
        <w:pStyle w:val="23"/>
        <w:ind w:firstLine="240"/>
        <w:rPr>
          <w:rFonts w:ascii="宋体" w:hAnsi="宋体" w:cs="宋体"/>
          <w:color w:val="000000" w:themeColor="text1"/>
          <w:sz w:val="24"/>
          <w:highlight w:val="none"/>
          <w14:textFill>
            <w14:solidFill>
              <w14:schemeClr w14:val="tx1"/>
            </w14:solidFill>
          </w14:textFill>
        </w:rPr>
      </w:pPr>
    </w:p>
    <w:p w14:paraId="1353C04B">
      <w:pPr>
        <w:pStyle w:val="23"/>
        <w:ind w:firstLine="240"/>
        <w:rPr>
          <w:rFonts w:ascii="宋体" w:hAnsi="宋体" w:cs="宋体"/>
          <w:color w:val="000000" w:themeColor="text1"/>
          <w:sz w:val="24"/>
          <w:highlight w:val="none"/>
          <w14:textFill>
            <w14:solidFill>
              <w14:schemeClr w14:val="tx1"/>
            </w14:solidFill>
          </w14:textFill>
        </w:rPr>
      </w:pPr>
    </w:p>
    <w:p w14:paraId="41526EA6">
      <w:pPr>
        <w:spacing w:line="360" w:lineRule="auto"/>
        <w:jc w:val="left"/>
        <w:rPr>
          <w:rFonts w:hint="eastAsia" w:ascii="宋体" w:hAnsi="宋体" w:cs="宋体"/>
          <w:color w:val="000000" w:themeColor="text1"/>
          <w:sz w:val="24"/>
          <w:highlight w:val="none"/>
          <w14:textFill>
            <w14:solidFill>
              <w14:schemeClr w14:val="tx1"/>
            </w14:solidFill>
          </w14:textFill>
        </w:rPr>
      </w:pPr>
    </w:p>
    <w:p w14:paraId="5523350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格式5</w:t>
      </w:r>
    </w:p>
    <w:p w14:paraId="141EE314">
      <w:pPr>
        <w:pStyle w:val="3"/>
        <w:jc w:val="center"/>
        <w:rPr>
          <w:rFonts w:ascii="宋体" w:hAnsi="宋体" w:cs="宋体"/>
          <w:b w:val="0"/>
          <w:color w:val="000000" w:themeColor="text1"/>
          <w:sz w:val="24"/>
          <w:szCs w:val="24"/>
          <w:highlight w:val="none"/>
          <w14:textFill>
            <w14:solidFill>
              <w14:schemeClr w14:val="tx1"/>
            </w14:solidFill>
          </w14:textFill>
        </w:rPr>
      </w:pPr>
      <w:r>
        <w:rPr>
          <w:rFonts w:hint="eastAsia" w:ascii="宋体" w:hAnsi="宋体" w:cs="宋体"/>
          <w:b w:val="0"/>
          <w:color w:val="000000" w:themeColor="text1"/>
          <w:sz w:val="24"/>
          <w:szCs w:val="24"/>
          <w:highlight w:val="none"/>
          <w14:textFill>
            <w14:solidFill>
              <w14:schemeClr w14:val="tx1"/>
            </w14:solidFill>
          </w14:textFill>
        </w:rPr>
        <w:t>投标分项报价表</w:t>
      </w:r>
      <w:bookmarkEnd w:id="34"/>
      <w:bookmarkEnd w:id="35"/>
    </w:p>
    <w:tbl>
      <w:tblPr>
        <w:tblStyle w:val="1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DC2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noWrap w:val="0"/>
            <w:vAlign w:val="center"/>
          </w:tcPr>
          <w:p w14:paraId="2975CA97">
            <w:pPr>
              <w:pStyle w:val="32"/>
              <w:widowControl w:val="0"/>
              <w:spacing w:before="0" w:beforeAutospacing="0" w:after="0" w:afterAutospacing="0" w:line="340" w:lineRule="exact"/>
              <w:rPr>
                <w:rFonts w:cs="宋体"/>
                <w:b w:val="0"/>
                <w:bCs w:val="0"/>
                <w:color w:val="000000" w:themeColor="text1"/>
                <w:kern w:val="2"/>
                <w:sz w:val="24"/>
                <w:szCs w:val="24"/>
                <w:highlight w:val="none"/>
                <w14:textFill>
                  <w14:solidFill>
                    <w14:schemeClr w14:val="tx1"/>
                  </w14:solidFill>
                </w14:textFill>
              </w:rPr>
            </w:pPr>
            <w:r>
              <w:rPr>
                <w:rFonts w:hint="eastAsia" w:cs="宋体"/>
                <w:b w:val="0"/>
                <w:bCs w:val="0"/>
                <w:color w:val="000000" w:themeColor="text1"/>
                <w:kern w:val="2"/>
                <w:sz w:val="24"/>
                <w:szCs w:val="24"/>
                <w:highlight w:val="none"/>
                <w14:textFill>
                  <w14:solidFill>
                    <w14:schemeClr w14:val="tx1"/>
                  </w14:solidFill>
                </w14:textFill>
              </w:rPr>
              <w:t>序号</w:t>
            </w:r>
          </w:p>
        </w:tc>
        <w:tc>
          <w:tcPr>
            <w:tcW w:w="2205" w:type="dxa"/>
            <w:noWrap w:val="0"/>
            <w:vAlign w:val="center"/>
          </w:tcPr>
          <w:p w14:paraId="125AAE33">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服务项目名称</w:t>
            </w:r>
          </w:p>
        </w:tc>
        <w:tc>
          <w:tcPr>
            <w:tcW w:w="957" w:type="dxa"/>
            <w:noWrap w:val="0"/>
            <w:vAlign w:val="center"/>
          </w:tcPr>
          <w:p w14:paraId="75D638BC">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840" w:type="dxa"/>
            <w:noWrap w:val="0"/>
            <w:vAlign w:val="center"/>
          </w:tcPr>
          <w:p w14:paraId="552ED892">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60" w:type="dxa"/>
            <w:noWrap w:val="0"/>
            <w:vAlign w:val="center"/>
          </w:tcPr>
          <w:p w14:paraId="36328155">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单价</w:t>
            </w:r>
          </w:p>
        </w:tc>
        <w:tc>
          <w:tcPr>
            <w:tcW w:w="1340" w:type="dxa"/>
            <w:noWrap w:val="0"/>
            <w:vAlign w:val="center"/>
          </w:tcPr>
          <w:p w14:paraId="6F550110">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小计</w:t>
            </w:r>
          </w:p>
        </w:tc>
        <w:tc>
          <w:tcPr>
            <w:tcW w:w="1347" w:type="dxa"/>
            <w:noWrap w:val="0"/>
            <w:vAlign w:val="center"/>
          </w:tcPr>
          <w:p w14:paraId="4DEA6531">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7A2F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noWrap w:val="0"/>
            <w:vAlign w:val="top"/>
          </w:tcPr>
          <w:p w14:paraId="77B31169">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205" w:type="dxa"/>
            <w:noWrap w:val="0"/>
            <w:vAlign w:val="top"/>
          </w:tcPr>
          <w:p w14:paraId="64484146">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3B0A02E2">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687E710F">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0F156B59">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15E42AC9">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20AA1DDA">
            <w:pPr>
              <w:spacing w:line="340" w:lineRule="exact"/>
              <w:rPr>
                <w:rFonts w:ascii="宋体" w:hAnsi="宋体" w:cs="宋体"/>
                <w:color w:val="000000" w:themeColor="text1"/>
                <w:sz w:val="24"/>
                <w:highlight w:val="none"/>
                <w14:textFill>
                  <w14:solidFill>
                    <w14:schemeClr w14:val="tx1"/>
                  </w14:solidFill>
                </w14:textFill>
              </w:rPr>
            </w:pPr>
          </w:p>
        </w:tc>
      </w:tr>
      <w:tr w14:paraId="58C0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noWrap w:val="0"/>
            <w:vAlign w:val="top"/>
          </w:tcPr>
          <w:p w14:paraId="07584032">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205" w:type="dxa"/>
            <w:noWrap w:val="0"/>
            <w:vAlign w:val="top"/>
          </w:tcPr>
          <w:p w14:paraId="0B388A35">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06BC1103">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7B523C22">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04204329">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108B1CFD">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68F42B59">
            <w:pPr>
              <w:spacing w:line="340" w:lineRule="exact"/>
              <w:rPr>
                <w:rFonts w:ascii="宋体" w:hAnsi="宋体" w:cs="宋体"/>
                <w:color w:val="000000" w:themeColor="text1"/>
                <w:sz w:val="24"/>
                <w:highlight w:val="none"/>
                <w14:textFill>
                  <w14:solidFill>
                    <w14:schemeClr w14:val="tx1"/>
                  </w14:solidFill>
                </w14:textFill>
              </w:rPr>
            </w:pPr>
          </w:p>
        </w:tc>
      </w:tr>
      <w:tr w14:paraId="6539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665E1C3F">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205" w:type="dxa"/>
            <w:noWrap w:val="0"/>
            <w:vAlign w:val="top"/>
          </w:tcPr>
          <w:p w14:paraId="05C72A2D">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46B674BB">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20030973">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1863C9B5">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1921BAA1">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3EFF412E">
            <w:pPr>
              <w:spacing w:line="340" w:lineRule="exact"/>
              <w:rPr>
                <w:rFonts w:ascii="宋体" w:hAnsi="宋体" w:cs="宋体"/>
                <w:color w:val="000000" w:themeColor="text1"/>
                <w:sz w:val="24"/>
                <w:highlight w:val="none"/>
                <w14:textFill>
                  <w14:solidFill>
                    <w14:schemeClr w14:val="tx1"/>
                  </w14:solidFill>
                </w14:textFill>
              </w:rPr>
            </w:pPr>
          </w:p>
        </w:tc>
      </w:tr>
      <w:tr w14:paraId="46A1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noWrap w:val="0"/>
            <w:vAlign w:val="top"/>
          </w:tcPr>
          <w:p w14:paraId="45C3EF17">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205" w:type="dxa"/>
            <w:noWrap w:val="0"/>
            <w:vAlign w:val="top"/>
          </w:tcPr>
          <w:p w14:paraId="2F3A0028">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20D18980">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60148B3D">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3BC8DC40">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512A99FB">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22745224">
            <w:pPr>
              <w:spacing w:line="340" w:lineRule="exact"/>
              <w:rPr>
                <w:rFonts w:ascii="宋体" w:hAnsi="宋体" w:cs="宋体"/>
                <w:color w:val="000000" w:themeColor="text1"/>
                <w:sz w:val="24"/>
                <w:highlight w:val="none"/>
                <w14:textFill>
                  <w14:solidFill>
                    <w14:schemeClr w14:val="tx1"/>
                  </w14:solidFill>
                </w14:textFill>
              </w:rPr>
            </w:pPr>
          </w:p>
        </w:tc>
      </w:tr>
      <w:tr w14:paraId="10BE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0361AC92">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205" w:type="dxa"/>
            <w:noWrap w:val="0"/>
            <w:vAlign w:val="top"/>
          </w:tcPr>
          <w:p w14:paraId="356EFC10">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6FB371C2">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342D1FA4">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42CD10EC">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01288275">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66D33C39">
            <w:pPr>
              <w:spacing w:line="340" w:lineRule="exact"/>
              <w:rPr>
                <w:rFonts w:ascii="宋体" w:hAnsi="宋体" w:cs="宋体"/>
                <w:color w:val="000000" w:themeColor="text1"/>
                <w:sz w:val="24"/>
                <w:highlight w:val="none"/>
                <w14:textFill>
                  <w14:solidFill>
                    <w14:schemeClr w14:val="tx1"/>
                  </w14:solidFill>
                </w14:textFill>
              </w:rPr>
            </w:pPr>
          </w:p>
        </w:tc>
      </w:tr>
      <w:tr w14:paraId="43D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noWrap w:val="0"/>
            <w:vAlign w:val="top"/>
          </w:tcPr>
          <w:p w14:paraId="20217133">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205" w:type="dxa"/>
            <w:noWrap w:val="0"/>
            <w:vAlign w:val="top"/>
          </w:tcPr>
          <w:p w14:paraId="75DF7417">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149D0939">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101AE0CF">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70703847">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59AC852D">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3F56DF8F">
            <w:pPr>
              <w:spacing w:line="340" w:lineRule="exact"/>
              <w:rPr>
                <w:rFonts w:ascii="宋体" w:hAnsi="宋体" w:cs="宋体"/>
                <w:color w:val="000000" w:themeColor="text1"/>
                <w:sz w:val="24"/>
                <w:highlight w:val="none"/>
                <w14:textFill>
                  <w14:solidFill>
                    <w14:schemeClr w14:val="tx1"/>
                  </w14:solidFill>
                </w14:textFill>
              </w:rPr>
            </w:pPr>
          </w:p>
        </w:tc>
      </w:tr>
      <w:tr w14:paraId="29D0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0AD05C18">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2205" w:type="dxa"/>
            <w:noWrap w:val="0"/>
            <w:vAlign w:val="top"/>
          </w:tcPr>
          <w:p w14:paraId="4B91EF40">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139B40BE">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427331D2">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117AE29C">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181F8088">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036E9EA0">
            <w:pPr>
              <w:spacing w:line="340" w:lineRule="exact"/>
              <w:rPr>
                <w:rFonts w:ascii="宋体" w:hAnsi="宋体" w:cs="宋体"/>
                <w:color w:val="000000" w:themeColor="text1"/>
                <w:sz w:val="24"/>
                <w:highlight w:val="none"/>
                <w14:textFill>
                  <w14:solidFill>
                    <w14:schemeClr w14:val="tx1"/>
                  </w14:solidFill>
                </w14:textFill>
              </w:rPr>
            </w:pPr>
          </w:p>
        </w:tc>
      </w:tr>
      <w:tr w14:paraId="157E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noWrap w:val="0"/>
            <w:vAlign w:val="top"/>
          </w:tcPr>
          <w:p w14:paraId="65DF1A10">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2205" w:type="dxa"/>
            <w:noWrap w:val="0"/>
            <w:vAlign w:val="top"/>
          </w:tcPr>
          <w:p w14:paraId="30FACC66">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4C51F5DB">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33A1FE18">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17BAC535">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37208993">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0B64A31F">
            <w:pPr>
              <w:spacing w:line="340" w:lineRule="exact"/>
              <w:rPr>
                <w:rFonts w:ascii="宋体" w:hAnsi="宋体" w:cs="宋体"/>
                <w:color w:val="000000" w:themeColor="text1"/>
                <w:sz w:val="24"/>
                <w:highlight w:val="none"/>
                <w14:textFill>
                  <w14:solidFill>
                    <w14:schemeClr w14:val="tx1"/>
                  </w14:solidFill>
                </w14:textFill>
              </w:rPr>
            </w:pPr>
          </w:p>
        </w:tc>
      </w:tr>
      <w:tr w14:paraId="5D93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331D85A6">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205" w:type="dxa"/>
            <w:noWrap w:val="0"/>
            <w:vAlign w:val="top"/>
          </w:tcPr>
          <w:p w14:paraId="793BD5EE">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16CB7F92">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5D2D29CE">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37A1C3B3">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414488C2">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741C9FA5">
            <w:pPr>
              <w:spacing w:line="340" w:lineRule="exact"/>
              <w:rPr>
                <w:rFonts w:ascii="宋体" w:hAnsi="宋体" w:cs="宋体"/>
                <w:color w:val="000000" w:themeColor="text1"/>
                <w:sz w:val="24"/>
                <w:highlight w:val="none"/>
                <w14:textFill>
                  <w14:solidFill>
                    <w14:schemeClr w14:val="tx1"/>
                  </w14:solidFill>
                </w14:textFill>
              </w:rPr>
            </w:pPr>
          </w:p>
        </w:tc>
      </w:tr>
      <w:tr w14:paraId="3882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49972961">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205" w:type="dxa"/>
            <w:noWrap w:val="0"/>
            <w:vAlign w:val="top"/>
          </w:tcPr>
          <w:p w14:paraId="139430B0">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5ECBA785">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32DD9F06">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19577ED8">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7752F8C9">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1252E92A">
            <w:pPr>
              <w:spacing w:line="340" w:lineRule="exact"/>
              <w:rPr>
                <w:rFonts w:ascii="宋体" w:hAnsi="宋体" w:cs="宋体"/>
                <w:color w:val="000000" w:themeColor="text1"/>
                <w:sz w:val="24"/>
                <w:highlight w:val="none"/>
                <w14:textFill>
                  <w14:solidFill>
                    <w14:schemeClr w14:val="tx1"/>
                  </w14:solidFill>
                </w14:textFill>
              </w:rPr>
            </w:pPr>
          </w:p>
        </w:tc>
      </w:tr>
      <w:tr w14:paraId="2188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67FC995E">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205" w:type="dxa"/>
            <w:noWrap w:val="0"/>
            <w:vAlign w:val="top"/>
          </w:tcPr>
          <w:p w14:paraId="0EF3B24C">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08C51A54">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76C56E57">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496AA49A">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66EDC439">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7E2F8ECC">
            <w:pPr>
              <w:spacing w:line="340" w:lineRule="exact"/>
              <w:rPr>
                <w:rFonts w:ascii="宋体" w:hAnsi="宋体" w:cs="宋体"/>
                <w:color w:val="000000" w:themeColor="text1"/>
                <w:sz w:val="24"/>
                <w:highlight w:val="none"/>
                <w14:textFill>
                  <w14:solidFill>
                    <w14:schemeClr w14:val="tx1"/>
                  </w14:solidFill>
                </w14:textFill>
              </w:rPr>
            </w:pPr>
          </w:p>
        </w:tc>
      </w:tr>
      <w:tr w14:paraId="0584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6C27391F">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205" w:type="dxa"/>
            <w:noWrap w:val="0"/>
            <w:vAlign w:val="top"/>
          </w:tcPr>
          <w:p w14:paraId="5D68A462">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6AF33AB6">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5F23EB9E">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0591FDB9">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4A9BA840">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065258F7">
            <w:pPr>
              <w:spacing w:line="340" w:lineRule="exact"/>
              <w:rPr>
                <w:rFonts w:ascii="宋体" w:hAnsi="宋体" w:cs="宋体"/>
                <w:color w:val="000000" w:themeColor="text1"/>
                <w:sz w:val="24"/>
                <w:highlight w:val="none"/>
                <w14:textFill>
                  <w14:solidFill>
                    <w14:schemeClr w14:val="tx1"/>
                  </w14:solidFill>
                </w14:textFill>
              </w:rPr>
            </w:pPr>
          </w:p>
        </w:tc>
      </w:tr>
      <w:tr w14:paraId="6791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71DBFCE0">
            <w:pPr>
              <w:spacing w:line="3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2205" w:type="dxa"/>
            <w:noWrap w:val="0"/>
            <w:vAlign w:val="top"/>
          </w:tcPr>
          <w:p w14:paraId="51896232">
            <w:pPr>
              <w:spacing w:line="340" w:lineRule="exact"/>
              <w:rPr>
                <w:rFonts w:ascii="宋体" w:hAnsi="宋体" w:cs="宋体"/>
                <w:color w:val="000000" w:themeColor="text1"/>
                <w:sz w:val="24"/>
                <w:highlight w:val="none"/>
                <w14:textFill>
                  <w14:solidFill>
                    <w14:schemeClr w14:val="tx1"/>
                  </w14:solidFill>
                </w14:textFill>
              </w:rPr>
            </w:pPr>
          </w:p>
        </w:tc>
        <w:tc>
          <w:tcPr>
            <w:tcW w:w="957" w:type="dxa"/>
            <w:noWrap w:val="0"/>
            <w:vAlign w:val="top"/>
          </w:tcPr>
          <w:p w14:paraId="0B436E62">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01B8F0F3">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159CFEF1">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0BFF1D7F">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3406A194">
            <w:pPr>
              <w:spacing w:line="340" w:lineRule="exact"/>
              <w:rPr>
                <w:rFonts w:ascii="宋体" w:hAnsi="宋体" w:cs="宋体"/>
                <w:color w:val="000000" w:themeColor="text1"/>
                <w:sz w:val="24"/>
                <w:highlight w:val="none"/>
                <w14:textFill>
                  <w14:solidFill>
                    <w14:schemeClr w14:val="tx1"/>
                  </w14:solidFill>
                </w14:textFill>
              </w:rPr>
            </w:pPr>
          </w:p>
        </w:tc>
      </w:tr>
      <w:tr w14:paraId="10C3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3BE12449">
            <w:pPr>
              <w:spacing w:line="340" w:lineRule="exact"/>
              <w:jc w:val="center"/>
              <w:rPr>
                <w:rFonts w:ascii="宋体" w:hAnsi="宋体" w:cs="宋体"/>
                <w:color w:val="000000" w:themeColor="text1"/>
                <w:sz w:val="24"/>
                <w:highlight w:val="none"/>
                <w14:textFill>
                  <w14:solidFill>
                    <w14:schemeClr w14:val="tx1"/>
                  </w14:solidFill>
                </w14:textFill>
              </w:rPr>
            </w:pPr>
          </w:p>
        </w:tc>
        <w:tc>
          <w:tcPr>
            <w:tcW w:w="2205" w:type="dxa"/>
            <w:noWrap w:val="0"/>
            <w:vAlign w:val="center"/>
          </w:tcPr>
          <w:p w14:paraId="2574EBD5">
            <w:pPr>
              <w:pStyle w:val="33"/>
              <w:spacing w:line="340" w:lineRule="exac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其他费用</w:t>
            </w:r>
          </w:p>
        </w:tc>
        <w:tc>
          <w:tcPr>
            <w:tcW w:w="957" w:type="dxa"/>
            <w:noWrap w:val="0"/>
            <w:vAlign w:val="top"/>
          </w:tcPr>
          <w:p w14:paraId="50D3E3C8">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4A1A1D7E">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6F6BBC1D">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21965D8C">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4C485BC4">
            <w:pPr>
              <w:spacing w:line="340" w:lineRule="exact"/>
              <w:rPr>
                <w:rFonts w:ascii="宋体" w:hAnsi="宋体" w:cs="宋体"/>
                <w:color w:val="000000" w:themeColor="text1"/>
                <w:sz w:val="24"/>
                <w:highlight w:val="none"/>
                <w14:textFill>
                  <w14:solidFill>
                    <w14:schemeClr w14:val="tx1"/>
                  </w14:solidFill>
                </w14:textFill>
              </w:rPr>
            </w:pPr>
          </w:p>
        </w:tc>
      </w:tr>
      <w:tr w14:paraId="0CE8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6AF011CA">
            <w:pPr>
              <w:spacing w:line="340" w:lineRule="exact"/>
              <w:jc w:val="center"/>
              <w:rPr>
                <w:rFonts w:ascii="宋体" w:hAnsi="宋体" w:cs="宋体"/>
                <w:color w:val="000000" w:themeColor="text1"/>
                <w:sz w:val="24"/>
                <w:highlight w:val="none"/>
                <w14:textFill>
                  <w14:solidFill>
                    <w14:schemeClr w14:val="tx1"/>
                  </w14:solidFill>
                </w14:textFill>
              </w:rPr>
            </w:pPr>
          </w:p>
        </w:tc>
        <w:tc>
          <w:tcPr>
            <w:tcW w:w="2205" w:type="dxa"/>
            <w:noWrap w:val="0"/>
            <w:vAlign w:val="top"/>
          </w:tcPr>
          <w:p w14:paraId="65A30B54">
            <w:pPr>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57" w:type="dxa"/>
            <w:noWrap w:val="0"/>
            <w:vAlign w:val="top"/>
          </w:tcPr>
          <w:p w14:paraId="60C74BB8">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625EA57B">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0A83C724">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77955529">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2F88B647">
            <w:pPr>
              <w:spacing w:line="340" w:lineRule="exact"/>
              <w:rPr>
                <w:rFonts w:ascii="宋体" w:hAnsi="宋体" w:cs="宋体"/>
                <w:color w:val="000000" w:themeColor="text1"/>
                <w:sz w:val="24"/>
                <w:highlight w:val="none"/>
                <w14:textFill>
                  <w14:solidFill>
                    <w14:schemeClr w14:val="tx1"/>
                  </w14:solidFill>
                </w14:textFill>
              </w:rPr>
            </w:pPr>
          </w:p>
        </w:tc>
      </w:tr>
      <w:tr w14:paraId="7A1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03B4239B">
            <w:pPr>
              <w:spacing w:line="340" w:lineRule="exact"/>
              <w:jc w:val="center"/>
              <w:rPr>
                <w:rFonts w:ascii="宋体" w:hAnsi="宋体" w:cs="宋体"/>
                <w:color w:val="000000" w:themeColor="text1"/>
                <w:sz w:val="24"/>
                <w:highlight w:val="none"/>
                <w14:textFill>
                  <w14:solidFill>
                    <w14:schemeClr w14:val="tx1"/>
                  </w14:solidFill>
                </w14:textFill>
              </w:rPr>
            </w:pPr>
          </w:p>
        </w:tc>
        <w:tc>
          <w:tcPr>
            <w:tcW w:w="2205" w:type="dxa"/>
            <w:noWrap w:val="0"/>
            <w:vAlign w:val="top"/>
          </w:tcPr>
          <w:p w14:paraId="778183FC">
            <w:pPr>
              <w:pStyle w:val="33"/>
              <w:spacing w:line="340" w:lineRule="exac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w:t>
            </w:r>
          </w:p>
        </w:tc>
        <w:tc>
          <w:tcPr>
            <w:tcW w:w="957" w:type="dxa"/>
            <w:noWrap w:val="0"/>
            <w:vAlign w:val="top"/>
          </w:tcPr>
          <w:p w14:paraId="40A16DCB">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63430A6F">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79C4CE4E">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6140EABA">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68134979">
            <w:pPr>
              <w:spacing w:line="340" w:lineRule="exact"/>
              <w:rPr>
                <w:rFonts w:ascii="宋体" w:hAnsi="宋体" w:cs="宋体"/>
                <w:color w:val="000000" w:themeColor="text1"/>
                <w:sz w:val="24"/>
                <w:highlight w:val="none"/>
                <w14:textFill>
                  <w14:solidFill>
                    <w14:schemeClr w14:val="tx1"/>
                  </w14:solidFill>
                </w14:textFill>
              </w:rPr>
            </w:pPr>
          </w:p>
        </w:tc>
      </w:tr>
      <w:tr w14:paraId="348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3B3A6DBA">
            <w:pPr>
              <w:spacing w:line="340" w:lineRule="exact"/>
              <w:jc w:val="center"/>
              <w:rPr>
                <w:rFonts w:ascii="宋体" w:hAnsi="宋体" w:cs="宋体"/>
                <w:color w:val="000000" w:themeColor="text1"/>
                <w:sz w:val="24"/>
                <w:highlight w:val="none"/>
                <w14:textFill>
                  <w14:solidFill>
                    <w14:schemeClr w14:val="tx1"/>
                  </w14:solidFill>
                </w14:textFill>
              </w:rPr>
            </w:pPr>
          </w:p>
        </w:tc>
        <w:tc>
          <w:tcPr>
            <w:tcW w:w="2205" w:type="dxa"/>
            <w:noWrap w:val="0"/>
            <w:vAlign w:val="top"/>
          </w:tcPr>
          <w:p w14:paraId="55DB4BC1">
            <w:pPr>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57" w:type="dxa"/>
            <w:noWrap w:val="0"/>
            <w:vAlign w:val="top"/>
          </w:tcPr>
          <w:p w14:paraId="48B44F46">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031D77B4">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0F28C3AB">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1D63CF8E">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2146EECD">
            <w:pPr>
              <w:spacing w:line="340" w:lineRule="exact"/>
              <w:rPr>
                <w:rFonts w:ascii="宋体" w:hAnsi="宋体" w:cs="宋体"/>
                <w:color w:val="000000" w:themeColor="text1"/>
                <w:sz w:val="24"/>
                <w:highlight w:val="none"/>
                <w14:textFill>
                  <w14:solidFill>
                    <w14:schemeClr w14:val="tx1"/>
                  </w14:solidFill>
                </w14:textFill>
              </w:rPr>
            </w:pPr>
          </w:p>
        </w:tc>
      </w:tr>
      <w:tr w14:paraId="762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noWrap w:val="0"/>
            <w:vAlign w:val="top"/>
          </w:tcPr>
          <w:p w14:paraId="7E5A9B13">
            <w:pPr>
              <w:spacing w:line="340" w:lineRule="exact"/>
              <w:jc w:val="center"/>
              <w:rPr>
                <w:rFonts w:ascii="宋体" w:hAnsi="宋体" w:cs="宋体"/>
                <w:color w:val="000000" w:themeColor="text1"/>
                <w:sz w:val="24"/>
                <w:highlight w:val="none"/>
                <w14:textFill>
                  <w14:solidFill>
                    <w14:schemeClr w14:val="tx1"/>
                  </w14:solidFill>
                </w14:textFill>
              </w:rPr>
            </w:pPr>
          </w:p>
        </w:tc>
        <w:tc>
          <w:tcPr>
            <w:tcW w:w="2205" w:type="dxa"/>
            <w:noWrap w:val="0"/>
            <w:vAlign w:val="center"/>
          </w:tcPr>
          <w:p w14:paraId="37A40982">
            <w:pPr>
              <w:pStyle w:val="33"/>
              <w:spacing w:line="340" w:lineRule="exac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合计</w:t>
            </w:r>
          </w:p>
        </w:tc>
        <w:tc>
          <w:tcPr>
            <w:tcW w:w="957" w:type="dxa"/>
            <w:noWrap w:val="0"/>
            <w:vAlign w:val="top"/>
          </w:tcPr>
          <w:p w14:paraId="594ACBD6">
            <w:pPr>
              <w:spacing w:line="340" w:lineRule="exact"/>
              <w:rPr>
                <w:rFonts w:ascii="宋体" w:hAnsi="宋体" w:cs="宋体"/>
                <w:color w:val="000000" w:themeColor="text1"/>
                <w:sz w:val="24"/>
                <w:highlight w:val="none"/>
                <w14:textFill>
                  <w14:solidFill>
                    <w14:schemeClr w14:val="tx1"/>
                  </w14:solidFill>
                </w14:textFill>
              </w:rPr>
            </w:pPr>
          </w:p>
        </w:tc>
        <w:tc>
          <w:tcPr>
            <w:tcW w:w="840" w:type="dxa"/>
            <w:noWrap w:val="0"/>
            <w:vAlign w:val="top"/>
          </w:tcPr>
          <w:p w14:paraId="09E48C66">
            <w:pPr>
              <w:spacing w:line="340" w:lineRule="exact"/>
              <w:rPr>
                <w:rFonts w:ascii="宋体" w:hAnsi="宋体" w:cs="宋体"/>
                <w:color w:val="000000" w:themeColor="text1"/>
                <w:sz w:val="24"/>
                <w:highlight w:val="none"/>
                <w14:textFill>
                  <w14:solidFill>
                    <w14:schemeClr w14:val="tx1"/>
                  </w14:solidFill>
                </w14:textFill>
              </w:rPr>
            </w:pPr>
          </w:p>
        </w:tc>
        <w:tc>
          <w:tcPr>
            <w:tcW w:w="1260" w:type="dxa"/>
            <w:noWrap w:val="0"/>
            <w:vAlign w:val="top"/>
          </w:tcPr>
          <w:p w14:paraId="1D1878D9">
            <w:pPr>
              <w:spacing w:line="340" w:lineRule="exact"/>
              <w:rPr>
                <w:rFonts w:ascii="宋体" w:hAnsi="宋体" w:cs="宋体"/>
                <w:color w:val="000000" w:themeColor="text1"/>
                <w:sz w:val="24"/>
                <w:highlight w:val="none"/>
                <w14:textFill>
                  <w14:solidFill>
                    <w14:schemeClr w14:val="tx1"/>
                  </w14:solidFill>
                </w14:textFill>
              </w:rPr>
            </w:pPr>
          </w:p>
        </w:tc>
        <w:tc>
          <w:tcPr>
            <w:tcW w:w="1340" w:type="dxa"/>
            <w:noWrap w:val="0"/>
            <w:vAlign w:val="top"/>
          </w:tcPr>
          <w:p w14:paraId="167CCDD7">
            <w:pPr>
              <w:spacing w:line="340" w:lineRule="exact"/>
              <w:rPr>
                <w:rFonts w:ascii="宋体" w:hAnsi="宋体" w:cs="宋体"/>
                <w:color w:val="000000" w:themeColor="text1"/>
                <w:sz w:val="24"/>
                <w:highlight w:val="none"/>
                <w14:textFill>
                  <w14:solidFill>
                    <w14:schemeClr w14:val="tx1"/>
                  </w14:solidFill>
                </w14:textFill>
              </w:rPr>
            </w:pPr>
          </w:p>
        </w:tc>
        <w:tc>
          <w:tcPr>
            <w:tcW w:w="1347" w:type="dxa"/>
            <w:noWrap w:val="0"/>
            <w:vAlign w:val="top"/>
          </w:tcPr>
          <w:p w14:paraId="1B176B46">
            <w:pPr>
              <w:spacing w:line="340" w:lineRule="exact"/>
              <w:rPr>
                <w:rFonts w:ascii="宋体" w:hAnsi="宋体" w:cs="宋体"/>
                <w:color w:val="000000" w:themeColor="text1"/>
                <w:sz w:val="24"/>
                <w:highlight w:val="none"/>
                <w14:textFill>
                  <w14:solidFill>
                    <w14:schemeClr w14:val="tx1"/>
                  </w14:solidFill>
                </w14:textFill>
              </w:rPr>
            </w:pPr>
          </w:p>
        </w:tc>
      </w:tr>
    </w:tbl>
    <w:p w14:paraId="692EDA71">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42AB2036">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15C0940B">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27C11F1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表中所列内容为对应本项目需求的全部要求。如有漏项或缺项，投标人承担全部责任。</w:t>
      </w:r>
    </w:p>
    <w:p w14:paraId="4A149468">
      <w:pPr>
        <w:spacing w:line="360" w:lineRule="auto"/>
        <w:jc w:val="center"/>
        <w:rPr>
          <w:rFonts w:ascii="宋体" w:hAnsi="宋体" w:cs="宋体"/>
          <w:b/>
          <w:color w:val="000000" w:themeColor="text1"/>
          <w:sz w:val="24"/>
          <w:highlight w:val="none"/>
          <w14:textFill>
            <w14:solidFill>
              <w14:schemeClr w14:val="tx1"/>
            </w14:solidFill>
          </w14:textFill>
        </w:rPr>
      </w:pPr>
    </w:p>
    <w:p w14:paraId="529F610B">
      <w:pPr>
        <w:spacing w:line="360" w:lineRule="auto"/>
        <w:jc w:val="center"/>
        <w:rPr>
          <w:rFonts w:ascii="宋体" w:hAnsi="宋体" w:cs="宋体"/>
          <w:b/>
          <w:color w:val="000000" w:themeColor="text1"/>
          <w:sz w:val="24"/>
          <w:highlight w:val="none"/>
          <w14:textFill>
            <w14:solidFill>
              <w14:schemeClr w14:val="tx1"/>
            </w14:solidFill>
          </w14:textFill>
        </w:rPr>
      </w:pPr>
    </w:p>
    <w:p w14:paraId="11412111">
      <w:pPr>
        <w:pStyle w:val="23"/>
        <w:ind w:firstLine="241"/>
        <w:rPr>
          <w:rFonts w:ascii="宋体" w:hAnsi="宋体" w:cs="宋体"/>
          <w:b/>
          <w:color w:val="000000" w:themeColor="text1"/>
          <w:sz w:val="24"/>
          <w:highlight w:val="none"/>
          <w14:textFill>
            <w14:solidFill>
              <w14:schemeClr w14:val="tx1"/>
            </w14:solidFill>
          </w14:textFill>
        </w:rPr>
      </w:pPr>
    </w:p>
    <w:p w14:paraId="5B8CE41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08837CD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格式6                     </w:t>
      </w:r>
      <w:r>
        <w:rPr>
          <w:rFonts w:hint="eastAsia" w:ascii="宋体" w:hAnsi="宋体" w:cs="宋体"/>
          <w:b/>
          <w:color w:val="000000" w:themeColor="text1"/>
          <w:sz w:val="24"/>
          <w:highlight w:val="none"/>
          <w14:textFill>
            <w14:solidFill>
              <w14:schemeClr w14:val="tx1"/>
            </w14:solidFill>
          </w14:textFill>
        </w:rPr>
        <w:t>技术参数响应表</w:t>
      </w:r>
    </w:p>
    <w:p w14:paraId="21C6CEE1">
      <w:pPr>
        <w:rPr>
          <w:rFonts w:ascii="宋体" w:hAnsi="宋体" w:cs="宋体"/>
          <w:color w:val="000000" w:themeColor="text1"/>
          <w:sz w:val="24"/>
          <w:highlight w:val="none"/>
          <w14:textFill>
            <w14:solidFill>
              <w14:schemeClr w14:val="tx1"/>
            </w14:solidFill>
          </w14:textFill>
        </w:rPr>
      </w:pPr>
    </w:p>
    <w:p w14:paraId="0195C41C">
      <w:pPr>
        <w:rPr>
          <w:rFonts w:ascii="宋体" w:hAnsi="宋体" w:cs="宋体"/>
          <w:color w:val="000000" w:themeColor="text1"/>
          <w:sz w:val="24"/>
          <w:highlight w:val="none"/>
          <w14:textFill>
            <w14:solidFill>
              <w14:schemeClr w14:val="tx1"/>
            </w14:solidFill>
          </w14:textFill>
        </w:rPr>
      </w:pPr>
    </w:p>
    <w:tbl>
      <w:tblPr>
        <w:tblStyle w:val="19"/>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7AB6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noWrap w:val="0"/>
            <w:vAlign w:val="center"/>
          </w:tcPr>
          <w:p w14:paraId="6463E411">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按招标文件规定填写</w:t>
            </w:r>
          </w:p>
        </w:tc>
        <w:tc>
          <w:tcPr>
            <w:tcW w:w="4146" w:type="dxa"/>
            <w:gridSpan w:val="2"/>
            <w:tcBorders>
              <w:top w:val="single" w:color="auto" w:sz="4" w:space="0"/>
              <w:left w:val="nil"/>
              <w:bottom w:val="single" w:color="auto" w:sz="4" w:space="0"/>
              <w:right w:val="single" w:color="auto" w:sz="4" w:space="0"/>
            </w:tcBorders>
            <w:noWrap w:val="0"/>
            <w:vAlign w:val="center"/>
          </w:tcPr>
          <w:p w14:paraId="22619313">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按投标人所投内容填写</w:t>
            </w:r>
          </w:p>
        </w:tc>
      </w:tr>
      <w:tr w14:paraId="5EB0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1DBD0790">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序号</w:t>
            </w:r>
          </w:p>
        </w:tc>
        <w:tc>
          <w:tcPr>
            <w:tcW w:w="723" w:type="dxa"/>
            <w:tcBorders>
              <w:top w:val="single" w:color="auto" w:sz="4" w:space="0"/>
              <w:left w:val="nil"/>
              <w:bottom w:val="single" w:color="auto" w:sz="4" w:space="0"/>
              <w:right w:val="single" w:color="auto" w:sz="4" w:space="0"/>
            </w:tcBorders>
            <w:noWrap w:val="0"/>
            <w:vAlign w:val="center"/>
          </w:tcPr>
          <w:p w14:paraId="721FB5D4">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品名</w:t>
            </w:r>
          </w:p>
        </w:tc>
        <w:tc>
          <w:tcPr>
            <w:tcW w:w="3490" w:type="dxa"/>
            <w:tcBorders>
              <w:top w:val="single" w:color="auto" w:sz="4" w:space="0"/>
              <w:left w:val="nil"/>
              <w:bottom w:val="single" w:color="auto" w:sz="4" w:space="0"/>
              <w:right w:val="single" w:color="auto" w:sz="4" w:space="0"/>
            </w:tcBorders>
            <w:noWrap w:val="0"/>
            <w:vAlign w:val="center"/>
          </w:tcPr>
          <w:p w14:paraId="739529A3">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磋商文件服务要求及其他要求</w:t>
            </w:r>
          </w:p>
        </w:tc>
        <w:tc>
          <w:tcPr>
            <w:tcW w:w="2810" w:type="dxa"/>
            <w:tcBorders>
              <w:top w:val="single" w:color="auto" w:sz="4" w:space="0"/>
              <w:left w:val="nil"/>
              <w:bottom w:val="single" w:color="auto" w:sz="4" w:space="0"/>
              <w:right w:val="single" w:color="auto" w:sz="4" w:space="0"/>
            </w:tcBorders>
            <w:noWrap w:val="0"/>
            <w:vAlign w:val="center"/>
          </w:tcPr>
          <w:p w14:paraId="5AA6FE7B">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响应</w:t>
            </w:r>
          </w:p>
        </w:tc>
        <w:tc>
          <w:tcPr>
            <w:tcW w:w="1336" w:type="dxa"/>
            <w:tcBorders>
              <w:top w:val="single" w:color="auto" w:sz="4" w:space="0"/>
              <w:left w:val="nil"/>
              <w:bottom w:val="single" w:color="auto" w:sz="4" w:space="0"/>
              <w:right w:val="single" w:color="auto" w:sz="4" w:space="0"/>
            </w:tcBorders>
            <w:noWrap w:val="0"/>
            <w:vAlign w:val="center"/>
          </w:tcPr>
          <w:p w14:paraId="749014EF">
            <w:pPr>
              <w:pStyle w:val="11"/>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偏离说明</w:t>
            </w:r>
          </w:p>
        </w:tc>
      </w:tr>
      <w:tr w14:paraId="49C5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D4B4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23" w:type="dxa"/>
            <w:tcBorders>
              <w:top w:val="single" w:color="auto" w:sz="4" w:space="0"/>
              <w:left w:val="nil"/>
              <w:bottom w:val="single" w:color="auto" w:sz="4" w:space="0"/>
              <w:right w:val="single" w:color="auto" w:sz="4" w:space="0"/>
            </w:tcBorders>
            <w:noWrap w:val="0"/>
            <w:vAlign w:val="center"/>
          </w:tcPr>
          <w:p w14:paraId="355D81F1">
            <w:pPr>
              <w:widowControl/>
              <w:jc w:val="left"/>
              <w:rPr>
                <w:rFonts w:ascii="宋体" w:hAnsi="宋体" w:cs="宋体"/>
                <w:color w:val="000000" w:themeColor="text1"/>
                <w:kern w:val="0"/>
                <w:sz w:val="24"/>
                <w:highlight w:val="none"/>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noWrap w:val="0"/>
            <w:vAlign w:val="top"/>
          </w:tcPr>
          <w:p w14:paraId="23A32BA0">
            <w:pPr>
              <w:rPr>
                <w:rFonts w:ascii="宋体" w:hAnsi="宋体" w:cs="宋体"/>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noWrap w:val="0"/>
            <w:vAlign w:val="top"/>
          </w:tcPr>
          <w:p w14:paraId="6B97EBD6">
            <w:pPr>
              <w:widowControl/>
              <w:rPr>
                <w:rFonts w:ascii="宋体" w:hAnsi="宋体" w:cs="宋体"/>
                <w:color w:val="000000" w:themeColor="text1"/>
                <w:kern w:val="0"/>
                <w:sz w:val="24"/>
                <w:highlight w:val="none"/>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noWrap w:val="0"/>
            <w:vAlign w:val="center"/>
          </w:tcPr>
          <w:p w14:paraId="46C9A7B7">
            <w:pPr>
              <w:jc w:val="center"/>
              <w:rPr>
                <w:rFonts w:ascii="宋体" w:hAnsi="宋体" w:cs="宋体"/>
                <w:color w:val="000000" w:themeColor="text1"/>
                <w:sz w:val="24"/>
                <w:highlight w:val="none"/>
                <w14:textFill>
                  <w14:solidFill>
                    <w14:schemeClr w14:val="tx1"/>
                  </w14:solidFill>
                </w14:textFill>
              </w:rPr>
            </w:pPr>
          </w:p>
        </w:tc>
      </w:tr>
      <w:tr w14:paraId="5AB7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583464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23" w:type="dxa"/>
            <w:tcBorders>
              <w:top w:val="single" w:color="auto" w:sz="4" w:space="0"/>
              <w:left w:val="nil"/>
              <w:bottom w:val="single" w:color="auto" w:sz="4" w:space="0"/>
              <w:right w:val="single" w:color="auto" w:sz="4" w:space="0"/>
            </w:tcBorders>
            <w:noWrap w:val="0"/>
            <w:vAlign w:val="center"/>
          </w:tcPr>
          <w:p w14:paraId="695541B8">
            <w:pPr>
              <w:jc w:val="center"/>
              <w:rPr>
                <w:rFonts w:ascii="宋体" w:hAnsi="宋体" w:cs="宋体"/>
                <w:color w:val="000000" w:themeColor="text1"/>
                <w:sz w:val="24"/>
                <w:highlight w:val="none"/>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noWrap w:val="0"/>
            <w:vAlign w:val="center"/>
          </w:tcPr>
          <w:p w14:paraId="5FADAFD4">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noWrap w:val="0"/>
            <w:vAlign w:val="center"/>
          </w:tcPr>
          <w:p w14:paraId="3D30024E">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noWrap w:val="0"/>
            <w:vAlign w:val="center"/>
          </w:tcPr>
          <w:p w14:paraId="723A26DB">
            <w:pPr>
              <w:jc w:val="center"/>
              <w:rPr>
                <w:rFonts w:ascii="宋体" w:hAnsi="宋体" w:cs="宋体"/>
                <w:color w:val="000000" w:themeColor="text1"/>
                <w:sz w:val="24"/>
                <w:highlight w:val="none"/>
                <w14:textFill>
                  <w14:solidFill>
                    <w14:schemeClr w14:val="tx1"/>
                  </w14:solidFill>
                </w14:textFill>
              </w:rPr>
            </w:pPr>
          </w:p>
        </w:tc>
      </w:tr>
      <w:tr w14:paraId="7AB3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BEF98A6">
            <w:pPr>
              <w:rPr>
                <w:rFonts w:ascii="宋体" w:hAnsi="宋体" w:cs="宋体"/>
                <w:color w:val="000000" w:themeColor="text1"/>
                <w:sz w:val="24"/>
                <w:highlight w:val="none"/>
                <w14:textFill>
                  <w14:solidFill>
                    <w14:schemeClr w14:val="tx1"/>
                  </w14:solidFill>
                </w14:textFill>
              </w:rPr>
            </w:pPr>
          </w:p>
        </w:tc>
        <w:tc>
          <w:tcPr>
            <w:tcW w:w="723" w:type="dxa"/>
            <w:tcBorders>
              <w:top w:val="single" w:color="auto" w:sz="4" w:space="0"/>
              <w:left w:val="nil"/>
              <w:bottom w:val="single" w:color="auto" w:sz="4" w:space="0"/>
              <w:right w:val="single" w:color="auto" w:sz="4" w:space="0"/>
            </w:tcBorders>
            <w:noWrap w:val="0"/>
            <w:vAlign w:val="center"/>
          </w:tcPr>
          <w:p w14:paraId="369539E2">
            <w:pPr>
              <w:jc w:val="center"/>
              <w:rPr>
                <w:rFonts w:ascii="宋体" w:hAnsi="宋体" w:cs="宋体"/>
                <w:color w:val="000000" w:themeColor="text1"/>
                <w:sz w:val="24"/>
                <w:highlight w:val="none"/>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noWrap w:val="0"/>
            <w:vAlign w:val="center"/>
          </w:tcPr>
          <w:p w14:paraId="26CB1EBF">
            <w:pPr>
              <w:jc w:val="left"/>
              <w:rPr>
                <w:rFonts w:ascii="宋体" w:hAnsi="宋体" w:cs="宋体"/>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noWrap w:val="0"/>
            <w:vAlign w:val="center"/>
          </w:tcPr>
          <w:p w14:paraId="78B06BB2">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noWrap w:val="0"/>
            <w:vAlign w:val="center"/>
          </w:tcPr>
          <w:p w14:paraId="647C7137">
            <w:pPr>
              <w:jc w:val="center"/>
              <w:rPr>
                <w:rFonts w:ascii="宋体" w:hAnsi="宋体" w:cs="宋体"/>
                <w:color w:val="000000" w:themeColor="text1"/>
                <w:sz w:val="24"/>
                <w:highlight w:val="none"/>
                <w14:textFill>
                  <w14:solidFill>
                    <w14:schemeClr w14:val="tx1"/>
                  </w14:solidFill>
                </w14:textFill>
              </w:rPr>
            </w:pPr>
          </w:p>
        </w:tc>
      </w:tr>
      <w:tr w14:paraId="77B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D909C58">
            <w:pPr>
              <w:rPr>
                <w:rFonts w:ascii="宋体" w:hAnsi="宋体" w:cs="宋体"/>
                <w:color w:val="000000" w:themeColor="text1"/>
                <w:sz w:val="24"/>
                <w:highlight w:val="none"/>
                <w14:textFill>
                  <w14:solidFill>
                    <w14:schemeClr w14:val="tx1"/>
                  </w14:solidFill>
                </w14:textFill>
              </w:rPr>
            </w:pPr>
          </w:p>
        </w:tc>
        <w:tc>
          <w:tcPr>
            <w:tcW w:w="723" w:type="dxa"/>
            <w:tcBorders>
              <w:top w:val="single" w:color="auto" w:sz="4" w:space="0"/>
              <w:left w:val="nil"/>
              <w:bottom w:val="single" w:color="auto" w:sz="4" w:space="0"/>
              <w:right w:val="single" w:color="auto" w:sz="4" w:space="0"/>
            </w:tcBorders>
            <w:noWrap w:val="0"/>
            <w:vAlign w:val="center"/>
          </w:tcPr>
          <w:p w14:paraId="14501FB3">
            <w:pPr>
              <w:jc w:val="center"/>
              <w:rPr>
                <w:rFonts w:ascii="宋体" w:hAnsi="宋体" w:cs="宋体"/>
                <w:color w:val="000000" w:themeColor="text1"/>
                <w:sz w:val="24"/>
                <w:highlight w:val="none"/>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noWrap w:val="0"/>
            <w:vAlign w:val="center"/>
          </w:tcPr>
          <w:p w14:paraId="3205C3E2">
            <w:pPr>
              <w:jc w:val="left"/>
              <w:rPr>
                <w:rFonts w:ascii="宋体" w:hAnsi="宋体" w:cs="宋体"/>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noWrap w:val="0"/>
            <w:vAlign w:val="center"/>
          </w:tcPr>
          <w:p w14:paraId="245A882A">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noWrap w:val="0"/>
            <w:vAlign w:val="center"/>
          </w:tcPr>
          <w:p w14:paraId="5560768E">
            <w:pPr>
              <w:jc w:val="center"/>
              <w:rPr>
                <w:rFonts w:ascii="宋体" w:hAnsi="宋体" w:cs="宋体"/>
                <w:color w:val="000000" w:themeColor="text1"/>
                <w:sz w:val="24"/>
                <w:highlight w:val="none"/>
                <w14:textFill>
                  <w14:solidFill>
                    <w14:schemeClr w14:val="tx1"/>
                  </w14:solidFill>
                </w14:textFill>
              </w:rPr>
            </w:pPr>
          </w:p>
        </w:tc>
      </w:tr>
      <w:tr w14:paraId="03EF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7FCDFA7">
            <w:pPr>
              <w:rPr>
                <w:rFonts w:ascii="宋体" w:hAnsi="宋体" w:cs="宋体"/>
                <w:color w:val="000000" w:themeColor="text1"/>
                <w:sz w:val="24"/>
                <w:highlight w:val="none"/>
                <w14:textFill>
                  <w14:solidFill>
                    <w14:schemeClr w14:val="tx1"/>
                  </w14:solidFill>
                </w14:textFill>
              </w:rPr>
            </w:pPr>
          </w:p>
        </w:tc>
        <w:tc>
          <w:tcPr>
            <w:tcW w:w="723" w:type="dxa"/>
            <w:tcBorders>
              <w:top w:val="single" w:color="auto" w:sz="4" w:space="0"/>
              <w:left w:val="nil"/>
              <w:bottom w:val="single" w:color="auto" w:sz="4" w:space="0"/>
              <w:right w:val="single" w:color="auto" w:sz="4" w:space="0"/>
            </w:tcBorders>
            <w:noWrap w:val="0"/>
            <w:vAlign w:val="center"/>
          </w:tcPr>
          <w:p w14:paraId="2E02BEC3">
            <w:pPr>
              <w:jc w:val="center"/>
              <w:rPr>
                <w:rFonts w:ascii="宋体" w:hAnsi="宋体" w:cs="宋体"/>
                <w:color w:val="000000" w:themeColor="text1"/>
                <w:sz w:val="24"/>
                <w:highlight w:val="none"/>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noWrap w:val="0"/>
            <w:vAlign w:val="center"/>
          </w:tcPr>
          <w:p w14:paraId="7AF8969A">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noWrap w:val="0"/>
            <w:vAlign w:val="center"/>
          </w:tcPr>
          <w:p w14:paraId="75D42933">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noWrap w:val="0"/>
            <w:vAlign w:val="center"/>
          </w:tcPr>
          <w:p w14:paraId="5E2A7D80">
            <w:pPr>
              <w:jc w:val="center"/>
              <w:rPr>
                <w:rFonts w:ascii="宋体" w:hAnsi="宋体" w:cs="宋体"/>
                <w:color w:val="000000" w:themeColor="text1"/>
                <w:sz w:val="24"/>
                <w:highlight w:val="none"/>
                <w14:textFill>
                  <w14:solidFill>
                    <w14:schemeClr w14:val="tx1"/>
                  </w14:solidFill>
                </w14:textFill>
              </w:rPr>
            </w:pPr>
          </w:p>
        </w:tc>
      </w:tr>
      <w:tr w14:paraId="7632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7CECEFC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723" w:type="dxa"/>
            <w:tcBorders>
              <w:top w:val="single" w:color="auto" w:sz="4" w:space="0"/>
              <w:left w:val="nil"/>
              <w:bottom w:val="single" w:color="auto" w:sz="4" w:space="0"/>
              <w:right w:val="single" w:color="auto" w:sz="4" w:space="0"/>
            </w:tcBorders>
            <w:noWrap w:val="0"/>
            <w:vAlign w:val="center"/>
          </w:tcPr>
          <w:p w14:paraId="015F39E1">
            <w:pPr>
              <w:jc w:val="center"/>
              <w:rPr>
                <w:rFonts w:ascii="宋体" w:hAnsi="宋体" w:cs="宋体"/>
                <w:color w:val="000000" w:themeColor="text1"/>
                <w:sz w:val="24"/>
                <w:highlight w:val="none"/>
                <w14:textFill>
                  <w14:solidFill>
                    <w14:schemeClr w14:val="tx1"/>
                  </w14:solidFill>
                </w14:textFill>
              </w:rPr>
            </w:pPr>
          </w:p>
        </w:tc>
        <w:tc>
          <w:tcPr>
            <w:tcW w:w="3490" w:type="dxa"/>
            <w:tcBorders>
              <w:top w:val="single" w:color="auto" w:sz="4" w:space="0"/>
              <w:left w:val="nil"/>
              <w:bottom w:val="single" w:color="auto" w:sz="4" w:space="0"/>
              <w:right w:val="single" w:color="auto" w:sz="4" w:space="0"/>
            </w:tcBorders>
            <w:noWrap w:val="0"/>
            <w:vAlign w:val="center"/>
          </w:tcPr>
          <w:p w14:paraId="20512A82">
            <w:pPr>
              <w:ind w:left="240" w:hanging="240" w:hangingChars="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810" w:type="dxa"/>
            <w:tcBorders>
              <w:top w:val="single" w:color="auto" w:sz="4" w:space="0"/>
              <w:left w:val="nil"/>
              <w:bottom w:val="single" w:color="auto" w:sz="4" w:space="0"/>
              <w:right w:val="single" w:color="auto" w:sz="4" w:space="0"/>
            </w:tcBorders>
            <w:noWrap w:val="0"/>
            <w:vAlign w:val="center"/>
          </w:tcPr>
          <w:p w14:paraId="040C6664">
            <w:pPr>
              <w:ind w:left="240" w:hanging="240" w:hangingChars="100"/>
              <w:jc w:val="left"/>
              <w:rPr>
                <w:rFonts w:ascii="宋体" w:hAnsi="宋体" w:cs="宋体"/>
                <w:color w:val="000000" w:themeColor="text1"/>
                <w:sz w:val="24"/>
                <w:highlight w:val="none"/>
                <w14:textFill>
                  <w14:solidFill>
                    <w14:schemeClr w14:val="tx1"/>
                  </w14:solidFill>
                </w14:textFill>
              </w:rPr>
            </w:pPr>
          </w:p>
        </w:tc>
        <w:tc>
          <w:tcPr>
            <w:tcW w:w="1336" w:type="dxa"/>
            <w:tcBorders>
              <w:top w:val="single" w:color="auto" w:sz="4" w:space="0"/>
              <w:left w:val="nil"/>
              <w:bottom w:val="single" w:color="auto" w:sz="4" w:space="0"/>
              <w:right w:val="single" w:color="auto" w:sz="4" w:space="0"/>
            </w:tcBorders>
            <w:noWrap w:val="0"/>
            <w:vAlign w:val="center"/>
          </w:tcPr>
          <w:p w14:paraId="1C251804">
            <w:pPr>
              <w:jc w:val="center"/>
              <w:rPr>
                <w:rFonts w:ascii="宋体" w:hAnsi="宋体" w:cs="宋体"/>
                <w:color w:val="000000" w:themeColor="text1"/>
                <w:sz w:val="24"/>
                <w:highlight w:val="none"/>
                <w14:textFill>
                  <w14:solidFill>
                    <w14:schemeClr w14:val="tx1"/>
                  </w14:solidFill>
                </w14:textFill>
              </w:rPr>
            </w:pPr>
          </w:p>
        </w:tc>
      </w:tr>
    </w:tbl>
    <w:p w14:paraId="782C5F17">
      <w:pPr>
        <w:rPr>
          <w:rFonts w:ascii="宋体" w:hAnsi="宋体" w:cs="宋体"/>
          <w:color w:val="000000" w:themeColor="text1"/>
          <w:sz w:val="24"/>
          <w:highlight w:val="none"/>
          <w14:textFill>
            <w14:solidFill>
              <w14:schemeClr w14:val="tx1"/>
            </w14:solidFill>
          </w14:textFill>
        </w:rPr>
      </w:pPr>
    </w:p>
    <w:p w14:paraId="33CA265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(可根据需求自行更改)</w:t>
      </w:r>
    </w:p>
    <w:p w14:paraId="22163B97">
      <w:pPr>
        <w:rPr>
          <w:rFonts w:ascii="宋体" w:hAnsi="宋体" w:cs="宋体"/>
          <w:color w:val="000000" w:themeColor="text1"/>
          <w:sz w:val="24"/>
          <w:highlight w:val="none"/>
          <w14:textFill>
            <w14:solidFill>
              <w14:schemeClr w14:val="tx1"/>
            </w14:solidFill>
          </w14:textFill>
        </w:rPr>
      </w:pPr>
    </w:p>
    <w:p w14:paraId="0C6E1B45">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4F2B125A">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47F14009">
      <w:pPr>
        <w:spacing w:line="360" w:lineRule="auto"/>
        <w:rPr>
          <w:rFonts w:ascii="宋体" w:hAnsi="宋体" w:cs="宋体"/>
          <w:b/>
          <w:color w:val="000000" w:themeColor="text1"/>
          <w:sz w:val="24"/>
          <w:highlight w:val="none"/>
          <w14:textFill>
            <w14:solidFill>
              <w14:schemeClr w14:val="tx1"/>
            </w14:solidFill>
          </w14:textFill>
        </w:rPr>
      </w:pPr>
    </w:p>
    <w:p w14:paraId="4E1A88EC">
      <w:pPr>
        <w:spacing w:line="360" w:lineRule="auto"/>
        <w:rPr>
          <w:rFonts w:ascii="宋体" w:hAnsi="宋体" w:cs="宋体"/>
          <w:b/>
          <w:color w:val="000000" w:themeColor="text1"/>
          <w:sz w:val="24"/>
          <w:highlight w:val="none"/>
          <w14:textFill>
            <w14:solidFill>
              <w14:schemeClr w14:val="tx1"/>
            </w14:solidFill>
          </w14:textFill>
        </w:rPr>
      </w:pPr>
    </w:p>
    <w:p w14:paraId="43096721">
      <w:pPr>
        <w:spacing w:line="360" w:lineRule="auto"/>
        <w:rPr>
          <w:rFonts w:ascii="宋体" w:hAnsi="宋体" w:cs="宋体"/>
          <w:b/>
          <w:color w:val="000000" w:themeColor="text1"/>
          <w:sz w:val="24"/>
          <w:highlight w:val="none"/>
          <w14:textFill>
            <w14:solidFill>
              <w14:schemeClr w14:val="tx1"/>
            </w14:solidFill>
          </w14:textFill>
        </w:rPr>
      </w:pPr>
    </w:p>
    <w:p w14:paraId="1A5192F3">
      <w:pPr>
        <w:spacing w:line="360" w:lineRule="auto"/>
        <w:rPr>
          <w:rFonts w:ascii="宋体" w:hAnsi="宋体" w:cs="宋体"/>
          <w:b/>
          <w:color w:val="000000" w:themeColor="text1"/>
          <w:sz w:val="24"/>
          <w:highlight w:val="none"/>
          <w14:textFill>
            <w14:solidFill>
              <w14:schemeClr w14:val="tx1"/>
            </w14:solidFill>
          </w14:textFill>
        </w:rPr>
      </w:pPr>
    </w:p>
    <w:p w14:paraId="5AFF6B1A">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格式7</w:t>
      </w:r>
    </w:p>
    <w:p w14:paraId="567B7920">
      <w:pPr>
        <w:pStyle w:val="18"/>
        <w:ind w:firstLine="480"/>
        <w:rPr>
          <w:rFonts w:ascii="宋体" w:hAnsi="宋体" w:eastAsia="宋体" w:cs="宋体"/>
          <w:color w:val="000000" w:themeColor="text1"/>
          <w:sz w:val="24"/>
          <w:highlight w:val="none"/>
          <w14:textFill>
            <w14:solidFill>
              <w14:schemeClr w14:val="tx1"/>
            </w14:solidFill>
          </w14:textFill>
        </w:rPr>
      </w:pPr>
    </w:p>
    <w:p w14:paraId="35E68115">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服务方案及服务承诺</w:t>
      </w:r>
    </w:p>
    <w:p w14:paraId="5ED896F1">
      <w:pPr>
        <w:spacing w:line="380" w:lineRule="exact"/>
        <w:jc w:val="center"/>
        <w:rPr>
          <w:rFonts w:ascii="宋体" w:hAnsi="宋体" w:cs="宋体"/>
          <w:color w:val="000000" w:themeColor="text1"/>
          <w:sz w:val="24"/>
          <w:highlight w:val="none"/>
          <w14:textFill>
            <w14:solidFill>
              <w14:schemeClr w14:val="tx1"/>
            </w14:solidFill>
          </w14:textFill>
        </w:rPr>
      </w:pPr>
    </w:p>
    <w:p w14:paraId="2440F3FE">
      <w:pPr>
        <w:spacing w:line="380" w:lineRule="exact"/>
        <w:ind w:firstLine="360" w:firstLineChars="150"/>
        <w:rPr>
          <w:rFonts w:ascii="宋体" w:hAnsi="宋体" w:cs="宋体"/>
          <w:color w:val="000000" w:themeColor="text1"/>
          <w:sz w:val="24"/>
          <w:highlight w:val="none"/>
          <w14:textFill>
            <w14:solidFill>
              <w14:schemeClr w14:val="tx1"/>
            </w14:solidFill>
          </w14:textFill>
        </w:rPr>
      </w:pPr>
    </w:p>
    <w:p w14:paraId="7AE6A8B9">
      <w:pPr>
        <w:pStyle w:val="26"/>
        <w:rPr>
          <w:rFonts w:ascii="宋体" w:hAnsi="宋体" w:cs="宋体"/>
          <w:color w:val="000000" w:themeColor="text1"/>
          <w:sz w:val="24"/>
          <w:szCs w:val="24"/>
          <w:highlight w:val="none"/>
          <w14:textFill>
            <w14:solidFill>
              <w14:schemeClr w14:val="tx1"/>
            </w14:solidFill>
          </w14:textFill>
        </w:rPr>
      </w:pPr>
    </w:p>
    <w:p w14:paraId="0A00F1A1">
      <w:pPr>
        <w:pStyle w:val="26"/>
        <w:rPr>
          <w:rFonts w:ascii="宋体" w:hAnsi="宋体" w:cs="宋体"/>
          <w:color w:val="000000" w:themeColor="text1"/>
          <w:sz w:val="24"/>
          <w:szCs w:val="24"/>
          <w:highlight w:val="none"/>
          <w14:textFill>
            <w14:solidFill>
              <w14:schemeClr w14:val="tx1"/>
            </w14:solidFill>
          </w14:textFill>
        </w:rPr>
      </w:pPr>
    </w:p>
    <w:p w14:paraId="58754793">
      <w:pPr>
        <w:pStyle w:val="26"/>
        <w:rPr>
          <w:rFonts w:ascii="宋体" w:hAnsi="宋体" w:cs="宋体"/>
          <w:color w:val="000000" w:themeColor="text1"/>
          <w:sz w:val="24"/>
          <w:szCs w:val="24"/>
          <w:highlight w:val="none"/>
          <w14:textFill>
            <w14:solidFill>
              <w14:schemeClr w14:val="tx1"/>
            </w14:solidFill>
          </w14:textFill>
        </w:rPr>
      </w:pPr>
    </w:p>
    <w:p w14:paraId="34A8C53E">
      <w:pPr>
        <w:pStyle w:val="26"/>
        <w:rPr>
          <w:rFonts w:ascii="宋体" w:hAnsi="宋体" w:cs="宋体"/>
          <w:color w:val="000000" w:themeColor="text1"/>
          <w:sz w:val="24"/>
          <w:szCs w:val="24"/>
          <w:highlight w:val="none"/>
          <w14:textFill>
            <w14:solidFill>
              <w14:schemeClr w14:val="tx1"/>
            </w14:solidFill>
          </w14:textFill>
        </w:rPr>
      </w:pPr>
    </w:p>
    <w:p w14:paraId="34F837E5">
      <w:pPr>
        <w:pStyle w:val="26"/>
        <w:rPr>
          <w:rFonts w:ascii="宋体" w:hAnsi="宋体" w:cs="宋体"/>
          <w:color w:val="000000" w:themeColor="text1"/>
          <w:sz w:val="24"/>
          <w:szCs w:val="24"/>
          <w:highlight w:val="none"/>
          <w14:textFill>
            <w14:solidFill>
              <w14:schemeClr w14:val="tx1"/>
            </w14:solidFill>
          </w14:textFill>
        </w:rPr>
      </w:pPr>
    </w:p>
    <w:p w14:paraId="4C5C3343">
      <w:pPr>
        <w:pStyle w:val="26"/>
        <w:rPr>
          <w:rFonts w:ascii="宋体" w:hAnsi="宋体" w:cs="宋体"/>
          <w:color w:val="000000" w:themeColor="text1"/>
          <w:sz w:val="24"/>
          <w:szCs w:val="24"/>
          <w:highlight w:val="none"/>
          <w14:textFill>
            <w14:solidFill>
              <w14:schemeClr w14:val="tx1"/>
            </w14:solidFill>
          </w14:textFill>
        </w:rPr>
      </w:pPr>
    </w:p>
    <w:p w14:paraId="4C8225CD">
      <w:pPr>
        <w:spacing w:line="380" w:lineRule="exact"/>
        <w:rPr>
          <w:rFonts w:ascii="宋体" w:hAnsi="宋体" w:cs="宋体"/>
          <w:color w:val="000000" w:themeColor="text1"/>
          <w:sz w:val="24"/>
          <w:highlight w:val="none"/>
          <w14:textFill>
            <w14:solidFill>
              <w14:schemeClr w14:val="tx1"/>
            </w14:solidFill>
          </w14:textFill>
        </w:rPr>
      </w:pPr>
    </w:p>
    <w:p w14:paraId="3ABABE89">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7E320476">
      <w:pPr>
        <w:spacing w:line="380" w:lineRule="exact"/>
        <w:ind w:right="640" w:firstLine="1560" w:firstLineChars="650"/>
        <w:rPr>
          <w:rFonts w:ascii="宋体" w:hAnsi="宋体" w:cs="宋体"/>
          <w:color w:val="000000" w:themeColor="text1"/>
          <w:sz w:val="24"/>
          <w:highlight w:val="none"/>
          <w14:textFill>
            <w14:solidFill>
              <w14:schemeClr w14:val="tx1"/>
            </w14:solidFill>
          </w14:textFill>
        </w:rPr>
      </w:pPr>
    </w:p>
    <w:p w14:paraId="66AD94F9">
      <w:pPr>
        <w:spacing w:line="380" w:lineRule="exact"/>
        <w:ind w:right="640" w:firstLine="4680" w:firstLineChars="1950"/>
        <w:rPr>
          <w:rFonts w:ascii="宋体" w:hAnsi="宋体" w:cs="宋体"/>
          <w:color w:val="000000" w:themeColor="text1"/>
          <w:sz w:val="24"/>
          <w:highlight w:val="none"/>
          <w14:textFill>
            <w14:solidFill>
              <w14:schemeClr w14:val="tx1"/>
            </w14:solidFill>
          </w14:textFill>
        </w:rPr>
      </w:pPr>
    </w:p>
    <w:p w14:paraId="6101C864">
      <w:pPr>
        <w:spacing w:line="380" w:lineRule="exact"/>
        <w:jc w:val="center"/>
        <w:rPr>
          <w:rFonts w:ascii="宋体" w:hAnsi="宋体" w:cs="宋体"/>
          <w:color w:val="000000" w:themeColor="text1"/>
          <w:sz w:val="24"/>
          <w:highlight w:val="none"/>
          <w14:textFill>
            <w14:solidFill>
              <w14:schemeClr w14:val="tx1"/>
            </w14:solidFill>
          </w14:textFill>
        </w:rPr>
      </w:pPr>
    </w:p>
    <w:p w14:paraId="5F7BC42B">
      <w:pPr>
        <w:spacing w:line="38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2D34E54F">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2DBAE484">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格式8合格供应商的声明函和承诺书</w:t>
      </w:r>
    </w:p>
    <w:p w14:paraId="16ACA2E8">
      <w:pPr>
        <w:spacing w:line="360" w:lineRule="auto"/>
        <w:rPr>
          <w:rFonts w:ascii="宋体" w:hAnsi="宋体" w:cs="宋体"/>
          <w:color w:val="000000" w:themeColor="text1"/>
          <w:sz w:val="24"/>
          <w:highlight w:val="none"/>
          <w14:textFill>
            <w14:solidFill>
              <w14:schemeClr w14:val="tx1"/>
            </w14:solidFill>
          </w14:textFill>
        </w:rPr>
      </w:pPr>
    </w:p>
    <w:p w14:paraId="658E253B">
      <w:pPr>
        <w:spacing w:line="360" w:lineRule="auto"/>
        <w:jc w:val="center"/>
        <w:rPr>
          <w:rFonts w:ascii="宋体" w:hAnsi="宋体" w:cs="宋体"/>
          <w:b/>
          <w:bCs/>
          <w:color w:val="000000" w:themeColor="text1"/>
          <w:sz w:val="24"/>
          <w:highlight w:val="none"/>
          <w14:textFill>
            <w14:solidFill>
              <w14:schemeClr w14:val="tx1"/>
            </w14:solidFill>
          </w14:textFill>
        </w:rPr>
      </w:pPr>
    </w:p>
    <w:p w14:paraId="147E896B">
      <w:pPr>
        <w:pStyle w:val="26"/>
        <w:rPr>
          <w:color w:val="000000" w:themeColor="text1"/>
          <w:highlight w:val="none"/>
          <w14:textFill>
            <w14:solidFill>
              <w14:schemeClr w14:val="tx1"/>
            </w14:solidFill>
          </w14:textFill>
        </w:rPr>
      </w:pPr>
    </w:p>
    <w:p w14:paraId="49B6ED22">
      <w:pPr>
        <w:spacing w:line="360" w:lineRule="auto"/>
        <w:jc w:val="center"/>
        <w:rPr>
          <w:rFonts w:ascii="宋体" w:hAnsi="宋体" w:cs="宋体"/>
          <w:b/>
          <w:color w:val="000000" w:themeColor="text1"/>
          <w:sz w:val="24"/>
          <w:highlight w:val="none"/>
          <w14:textFill>
            <w14:solidFill>
              <w14:schemeClr w14:val="tx1"/>
            </w14:solidFill>
          </w14:textFill>
        </w:rPr>
      </w:pPr>
    </w:p>
    <w:p w14:paraId="5DE05884">
      <w:pPr>
        <w:spacing w:line="360" w:lineRule="auto"/>
        <w:jc w:val="center"/>
        <w:rPr>
          <w:rFonts w:ascii="宋体" w:hAnsi="宋体" w:cs="宋体"/>
          <w:b/>
          <w:color w:val="000000" w:themeColor="text1"/>
          <w:sz w:val="24"/>
          <w:highlight w:val="none"/>
          <w14:textFill>
            <w14:solidFill>
              <w14:schemeClr w14:val="tx1"/>
            </w14:solidFill>
          </w14:textFill>
        </w:rPr>
      </w:pPr>
    </w:p>
    <w:p w14:paraId="6AAE6E2B">
      <w:pPr>
        <w:spacing w:line="360" w:lineRule="auto"/>
        <w:jc w:val="center"/>
        <w:rPr>
          <w:rFonts w:ascii="宋体" w:hAnsi="宋体" w:cs="宋体"/>
          <w:b/>
          <w:color w:val="000000" w:themeColor="text1"/>
          <w:sz w:val="24"/>
          <w:highlight w:val="none"/>
          <w14:textFill>
            <w14:solidFill>
              <w14:schemeClr w14:val="tx1"/>
            </w14:solidFill>
          </w14:textFill>
        </w:rPr>
      </w:pPr>
    </w:p>
    <w:p w14:paraId="6F9A383D">
      <w:pPr>
        <w:spacing w:line="360" w:lineRule="auto"/>
        <w:jc w:val="center"/>
        <w:rPr>
          <w:rFonts w:ascii="宋体" w:hAnsi="宋体" w:cs="宋体"/>
          <w:b/>
          <w:color w:val="000000" w:themeColor="text1"/>
          <w:sz w:val="24"/>
          <w:highlight w:val="none"/>
          <w14:textFill>
            <w14:solidFill>
              <w14:schemeClr w14:val="tx1"/>
            </w14:solidFill>
          </w14:textFill>
        </w:rPr>
      </w:pPr>
    </w:p>
    <w:p w14:paraId="19EDB915">
      <w:pPr>
        <w:spacing w:line="360" w:lineRule="auto"/>
        <w:jc w:val="center"/>
        <w:rPr>
          <w:rFonts w:ascii="宋体" w:hAnsi="宋体" w:cs="宋体"/>
          <w:b/>
          <w:color w:val="000000" w:themeColor="text1"/>
          <w:sz w:val="24"/>
          <w:highlight w:val="none"/>
          <w14:textFill>
            <w14:solidFill>
              <w14:schemeClr w14:val="tx1"/>
            </w14:solidFill>
          </w14:textFill>
        </w:rPr>
      </w:pPr>
    </w:p>
    <w:p w14:paraId="306BCEF6">
      <w:pPr>
        <w:spacing w:line="360" w:lineRule="auto"/>
        <w:jc w:val="center"/>
        <w:rPr>
          <w:rFonts w:ascii="宋体" w:hAnsi="宋体" w:cs="宋体"/>
          <w:b/>
          <w:color w:val="000000" w:themeColor="text1"/>
          <w:sz w:val="24"/>
          <w:highlight w:val="none"/>
          <w14:textFill>
            <w14:solidFill>
              <w14:schemeClr w14:val="tx1"/>
            </w14:solidFill>
          </w14:textFill>
        </w:rPr>
      </w:pPr>
    </w:p>
    <w:p w14:paraId="205C082F">
      <w:pPr>
        <w:spacing w:line="360" w:lineRule="auto"/>
        <w:jc w:val="center"/>
        <w:rPr>
          <w:rFonts w:ascii="宋体" w:hAnsi="宋体" w:cs="宋体"/>
          <w:b/>
          <w:color w:val="000000" w:themeColor="text1"/>
          <w:sz w:val="24"/>
          <w:highlight w:val="none"/>
          <w14:textFill>
            <w14:solidFill>
              <w14:schemeClr w14:val="tx1"/>
            </w14:solidFill>
          </w14:textFill>
        </w:rPr>
      </w:pPr>
    </w:p>
    <w:p w14:paraId="55B0D060">
      <w:pPr>
        <w:spacing w:line="360" w:lineRule="auto"/>
        <w:jc w:val="center"/>
        <w:rPr>
          <w:rFonts w:ascii="宋体" w:hAnsi="宋体" w:cs="宋体"/>
          <w:b/>
          <w:color w:val="000000" w:themeColor="text1"/>
          <w:sz w:val="24"/>
          <w:highlight w:val="none"/>
          <w14:textFill>
            <w14:solidFill>
              <w14:schemeClr w14:val="tx1"/>
            </w14:solidFill>
          </w14:textFill>
        </w:rPr>
      </w:pPr>
    </w:p>
    <w:p w14:paraId="693FB5BA">
      <w:pPr>
        <w:spacing w:line="360" w:lineRule="auto"/>
        <w:jc w:val="center"/>
        <w:rPr>
          <w:rFonts w:ascii="宋体" w:hAnsi="宋体" w:cs="宋体"/>
          <w:b/>
          <w:color w:val="000000" w:themeColor="text1"/>
          <w:sz w:val="24"/>
          <w:highlight w:val="none"/>
          <w14:textFill>
            <w14:solidFill>
              <w14:schemeClr w14:val="tx1"/>
            </w14:solidFill>
          </w14:textFill>
        </w:rPr>
      </w:pPr>
    </w:p>
    <w:p w14:paraId="0088E854">
      <w:pPr>
        <w:spacing w:line="360" w:lineRule="auto"/>
        <w:jc w:val="center"/>
        <w:rPr>
          <w:rFonts w:ascii="宋体" w:hAnsi="宋体" w:cs="宋体"/>
          <w:b/>
          <w:color w:val="000000" w:themeColor="text1"/>
          <w:sz w:val="24"/>
          <w:highlight w:val="none"/>
          <w14:textFill>
            <w14:solidFill>
              <w14:schemeClr w14:val="tx1"/>
            </w14:solidFill>
          </w14:textFill>
        </w:rPr>
      </w:pPr>
    </w:p>
    <w:p w14:paraId="28B202BC">
      <w:pPr>
        <w:spacing w:line="360" w:lineRule="auto"/>
        <w:jc w:val="center"/>
        <w:rPr>
          <w:rFonts w:ascii="宋体" w:hAnsi="宋体" w:cs="宋体"/>
          <w:b/>
          <w:color w:val="000000" w:themeColor="text1"/>
          <w:sz w:val="24"/>
          <w:highlight w:val="none"/>
          <w14:textFill>
            <w14:solidFill>
              <w14:schemeClr w14:val="tx1"/>
            </w14:solidFill>
          </w14:textFill>
        </w:rPr>
      </w:pPr>
    </w:p>
    <w:p w14:paraId="30AFB7A7">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供应商电子公章： </w:t>
      </w:r>
    </w:p>
    <w:p w14:paraId="05D8B69E">
      <w:pPr>
        <w:spacing w:line="380" w:lineRule="exact"/>
        <w:ind w:right="640" w:firstLine="1560" w:firstLineChars="650"/>
        <w:rPr>
          <w:rFonts w:ascii="宋体" w:hAnsi="宋体" w:cs="宋体"/>
          <w:color w:val="000000" w:themeColor="text1"/>
          <w:sz w:val="24"/>
          <w:highlight w:val="none"/>
          <w14:textFill>
            <w14:solidFill>
              <w14:schemeClr w14:val="tx1"/>
            </w14:solidFill>
          </w14:textFill>
        </w:rPr>
      </w:pPr>
    </w:p>
    <w:p w14:paraId="253BFEE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14:paraId="75FC7D23">
      <w:pPr>
        <w:spacing w:line="360" w:lineRule="auto"/>
        <w:rPr>
          <w:rFonts w:ascii="宋体" w:hAnsi="宋体" w:cs="宋体"/>
          <w:color w:val="000000" w:themeColor="text1"/>
          <w:sz w:val="24"/>
          <w:highlight w:val="none"/>
          <w14:textFill>
            <w14:solidFill>
              <w14:schemeClr w14:val="tx1"/>
            </w14:solidFill>
          </w14:textFill>
        </w:rPr>
      </w:pPr>
    </w:p>
    <w:p w14:paraId="7387FCD0">
      <w:pPr>
        <w:spacing w:line="360" w:lineRule="auto"/>
        <w:rPr>
          <w:rFonts w:ascii="宋体" w:hAnsi="宋体" w:cs="宋体"/>
          <w:color w:val="000000" w:themeColor="text1"/>
          <w:sz w:val="24"/>
          <w:highlight w:val="none"/>
          <w14:textFill>
            <w14:solidFill>
              <w14:schemeClr w14:val="tx1"/>
            </w14:solidFill>
          </w14:textFill>
        </w:rPr>
      </w:pPr>
    </w:p>
    <w:p w14:paraId="0BF9C951">
      <w:pPr>
        <w:spacing w:line="360" w:lineRule="auto"/>
        <w:rPr>
          <w:rFonts w:ascii="宋体" w:hAnsi="宋体" w:cs="宋体"/>
          <w:color w:val="000000" w:themeColor="text1"/>
          <w:sz w:val="24"/>
          <w:highlight w:val="none"/>
          <w14:textFill>
            <w14:solidFill>
              <w14:schemeClr w14:val="tx1"/>
            </w14:solidFill>
          </w14:textFill>
        </w:rPr>
      </w:pPr>
    </w:p>
    <w:p w14:paraId="4C1C6BDD">
      <w:pPr>
        <w:spacing w:line="360" w:lineRule="auto"/>
        <w:rPr>
          <w:rFonts w:ascii="宋体" w:hAnsi="宋体" w:cs="宋体"/>
          <w:color w:val="000000" w:themeColor="text1"/>
          <w:sz w:val="24"/>
          <w:highlight w:val="none"/>
          <w14:textFill>
            <w14:solidFill>
              <w14:schemeClr w14:val="tx1"/>
            </w14:solidFill>
          </w14:textFill>
        </w:rPr>
      </w:pPr>
    </w:p>
    <w:p w14:paraId="79CB7A7A">
      <w:pPr>
        <w:spacing w:line="380" w:lineRule="exact"/>
        <w:jc w:val="center"/>
        <w:rPr>
          <w:rFonts w:ascii="宋体" w:hAnsi="宋体" w:cs="宋体"/>
          <w:color w:val="000000" w:themeColor="text1"/>
          <w:sz w:val="24"/>
          <w:highlight w:val="none"/>
          <w14:textFill>
            <w14:solidFill>
              <w14:schemeClr w14:val="tx1"/>
            </w14:solidFill>
          </w14:textFill>
        </w:rPr>
      </w:pPr>
    </w:p>
    <w:p w14:paraId="526AADE5">
      <w:pPr>
        <w:spacing w:line="380" w:lineRule="exact"/>
        <w:jc w:val="center"/>
        <w:rPr>
          <w:rFonts w:ascii="宋体" w:hAnsi="宋体" w:cs="宋体"/>
          <w:color w:val="000000" w:themeColor="text1"/>
          <w:sz w:val="24"/>
          <w:highlight w:val="none"/>
          <w14:textFill>
            <w14:solidFill>
              <w14:schemeClr w14:val="tx1"/>
            </w14:solidFill>
          </w14:textFill>
        </w:rPr>
      </w:pPr>
    </w:p>
    <w:p w14:paraId="35FC9F46">
      <w:pPr>
        <w:spacing w:line="380" w:lineRule="exact"/>
        <w:jc w:val="center"/>
        <w:rPr>
          <w:rFonts w:ascii="宋体" w:hAnsi="宋体" w:cs="宋体"/>
          <w:color w:val="000000" w:themeColor="text1"/>
          <w:sz w:val="24"/>
          <w:highlight w:val="none"/>
          <w14:textFill>
            <w14:solidFill>
              <w14:schemeClr w14:val="tx1"/>
            </w14:solidFill>
          </w14:textFill>
        </w:rPr>
      </w:pPr>
    </w:p>
    <w:p w14:paraId="1C452E06">
      <w:pPr>
        <w:spacing w:line="380" w:lineRule="exact"/>
        <w:jc w:val="center"/>
        <w:rPr>
          <w:rFonts w:ascii="宋体" w:hAnsi="宋体" w:cs="宋体"/>
          <w:color w:val="000000" w:themeColor="text1"/>
          <w:sz w:val="24"/>
          <w:highlight w:val="none"/>
          <w14:textFill>
            <w14:solidFill>
              <w14:schemeClr w14:val="tx1"/>
            </w14:solidFill>
          </w14:textFill>
        </w:rPr>
      </w:pPr>
    </w:p>
    <w:p w14:paraId="3E1348CC">
      <w:pPr>
        <w:spacing w:line="380" w:lineRule="exact"/>
        <w:jc w:val="center"/>
        <w:rPr>
          <w:rFonts w:ascii="宋体" w:hAnsi="宋体" w:cs="宋体"/>
          <w:color w:val="000000" w:themeColor="text1"/>
          <w:sz w:val="24"/>
          <w:highlight w:val="none"/>
          <w14:textFill>
            <w14:solidFill>
              <w14:schemeClr w14:val="tx1"/>
            </w14:solidFill>
          </w14:textFill>
        </w:rPr>
      </w:pPr>
    </w:p>
    <w:p w14:paraId="61B46C3B">
      <w:pPr>
        <w:spacing w:line="380" w:lineRule="exact"/>
        <w:jc w:val="center"/>
        <w:rPr>
          <w:rFonts w:ascii="宋体" w:hAnsi="宋体" w:cs="宋体"/>
          <w:color w:val="000000" w:themeColor="text1"/>
          <w:sz w:val="24"/>
          <w:highlight w:val="none"/>
          <w14:textFill>
            <w14:solidFill>
              <w14:schemeClr w14:val="tx1"/>
            </w14:solidFill>
          </w14:textFill>
        </w:rPr>
      </w:pPr>
    </w:p>
    <w:p w14:paraId="61342F6F">
      <w:pPr>
        <w:spacing w:line="380" w:lineRule="exact"/>
        <w:jc w:val="center"/>
        <w:rPr>
          <w:rFonts w:ascii="宋体" w:hAnsi="宋体" w:cs="宋体"/>
          <w:color w:val="000000" w:themeColor="text1"/>
          <w:sz w:val="24"/>
          <w:highlight w:val="none"/>
          <w14:textFill>
            <w14:solidFill>
              <w14:schemeClr w14:val="tx1"/>
            </w14:solidFill>
          </w14:textFill>
        </w:rPr>
      </w:pPr>
    </w:p>
    <w:p w14:paraId="0DCA9114">
      <w:pPr>
        <w:spacing w:line="380" w:lineRule="exact"/>
        <w:jc w:val="center"/>
        <w:rPr>
          <w:rFonts w:ascii="宋体" w:hAnsi="宋体" w:cs="宋体"/>
          <w:color w:val="000000" w:themeColor="text1"/>
          <w:sz w:val="24"/>
          <w:highlight w:val="none"/>
          <w14:textFill>
            <w14:solidFill>
              <w14:schemeClr w14:val="tx1"/>
            </w14:solidFill>
          </w14:textFill>
        </w:rPr>
      </w:pPr>
    </w:p>
    <w:p w14:paraId="41CE7192">
      <w:pPr>
        <w:spacing w:line="380" w:lineRule="exact"/>
        <w:jc w:val="center"/>
        <w:rPr>
          <w:rFonts w:ascii="宋体" w:hAnsi="宋体" w:cs="宋体"/>
          <w:color w:val="000000" w:themeColor="text1"/>
          <w:sz w:val="24"/>
          <w:highlight w:val="none"/>
          <w14:textFill>
            <w14:solidFill>
              <w14:schemeClr w14:val="tx1"/>
            </w14:solidFill>
          </w14:textFill>
        </w:rPr>
      </w:pPr>
    </w:p>
    <w:p w14:paraId="7C459298">
      <w:pPr>
        <w:spacing w:line="380" w:lineRule="exact"/>
        <w:jc w:val="center"/>
        <w:rPr>
          <w:rFonts w:hint="eastAsia" w:ascii="宋体" w:hAnsi="宋体" w:cs="宋体"/>
          <w:color w:val="000000" w:themeColor="text1"/>
          <w:sz w:val="24"/>
          <w:highlight w:val="none"/>
          <w14:textFill>
            <w14:solidFill>
              <w14:schemeClr w14:val="tx1"/>
            </w14:solidFill>
          </w14:textFill>
        </w:rPr>
      </w:pPr>
    </w:p>
    <w:p w14:paraId="714D6E95">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格式9中小企业声明函（工程、服务）</w:t>
      </w:r>
    </w:p>
    <w:p w14:paraId="47E2BF07">
      <w:pPr>
        <w:spacing w:line="360" w:lineRule="auto"/>
        <w:rPr>
          <w:b/>
          <w:bCs/>
          <w:color w:val="000000" w:themeColor="text1"/>
          <w:sz w:val="32"/>
          <w:szCs w:val="32"/>
          <w:highlight w:val="none"/>
          <w14:textFill>
            <w14:solidFill>
              <w14:schemeClr w14:val="tx1"/>
            </w14:solidFill>
          </w14:textFill>
        </w:rPr>
      </w:pPr>
    </w:p>
    <w:p w14:paraId="24CBAF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w:t>
      </w:r>
      <w:r>
        <w:rPr>
          <w:rFonts w:hint="eastAsia" w:ascii="宋体" w:hAnsi="宋体" w:cs="宋体"/>
          <w:color w:val="000000" w:themeColor="text1"/>
          <w:sz w:val="24"/>
          <w:highlight w:val="none"/>
          <w:u w:val="single"/>
          <w14:textFill>
            <w14:solidFill>
              <w14:schemeClr w14:val="tx1"/>
            </w14:solidFill>
          </w14:textFill>
        </w:rPr>
        <w:t>（或者：服务全部由符合政策要求的中小企业承接）</w:t>
      </w:r>
      <w:r>
        <w:rPr>
          <w:rFonts w:hint="eastAsia" w:ascii="宋体" w:hAnsi="宋体" w:cs="宋体"/>
          <w:color w:val="000000" w:themeColor="text1"/>
          <w:sz w:val="24"/>
          <w:highlight w:val="none"/>
          <w14:textFill>
            <w14:solidFill>
              <w14:schemeClr w14:val="tx1"/>
            </w14:solidFill>
          </w14:textFill>
        </w:rPr>
        <w:t>。相关企业</w:t>
      </w:r>
      <w:r>
        <w:rPr>
          <w:rFonts w:hint="eastAsia" w:ascii="宋体" w:hAnsi="宋体" w:cs="宋体"/>
          <w:color w:val="000000" w:themeColor="text1"/>
          <w:sz w:val="24"/>
          <w:highlight w:val="none"/>
          <w:u w:val="single"/>
          <w14:textFill>
            <w14:solidFill>
              <w14:schemeClr w14:val="tx1"/>
            </w14:solidFill>
          </w14:textFill>
        </w:rPr>
        <w:t>（含联合 体中的中小企业、签订分包意向协议的中小企业）</w:t>
      </w:r>
      <w:r>
        <w:rPr>
          <w:rFonts w:hint="eastAsia" w:ascii="宋体" w:hAnsi="宋体" w:cs="宋体"/>
          <w:color w:val="000000" w:themeColor="text1"/>
          <w:sz w:val="24"/>
          <w:highlight w:val="none"/>
          <w14:textFill>
            <w14:solidFill>
              <w14:schemeClr w14:val="tx1"/>
            </w14:solidFill>
          </w14:textFill>
        </w:rPr>
        <w:t>的具体情 况如下：</w:t>
      </w:r>
    </w:p>
    <w:p w14:paraId="15E409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承建（承接）企业为（企业名称），从业人员人，营业收入为万元，资产总额为万元，属于（中型企业、小型企业、微型企业）； </w:t>
      </w:r>
    </w:p>
    <w:p w14:paraId="17ECDD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承建（承接）企业为</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，从业人员人，营业收入为万元，资产总额为万元，属于</w:t>
      </w:r>
      <w:r>
        <w:rPr>
          <w:rFonts w:hint="eastAsia" w:ascii="宋体" w:hAnsi="宋体" w:cs="宋体"/>
          <w:color w:val="000000" w:themeColor="text1"/>
          <w:sz w:val="24"/>
          <w:highlight w:val="none"/>
          <w:u w:val="single"/>
          <w14:textFill>
            <w14:solidFill>
              <w14:schemeClr w14:val="tx1"/>
            </w14:solidFill>
          </w14:textFill>
        </w:rPr>
        <w:t>（中型企业、 小型企业、微型企业）</w:t>
      </w:r>
      <w:r>
        <w:rPr>
          <w:rFonts w:hint="eastAsia" w:ascii="宋体" w:hAnsi="宋体" w:cs="宋体"/>
          <w:color w:val="000000" w:themeColor="text1"/>
          <w:sz w:val="24"/>
          <w:highlight w:val="none"/>
          <w14:textFill>
            <w14:solidFill>
              <w14:schemeClr w14:val="tx1"/>
            </w14:solidFill>
          </w14:textFill>
        </w:rPr>
        <w:t>； ……</w:t>
      </w:r>
    </w:p>
    <w:p w14:paraId="40ABB5B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 为大企业的情形，也不存在与大企业的负责人为同一人的情形。</w:t>
      </w:r>
    </w:p>
    <w:p w14:paraId="3CAED96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本企业对上述声明内容的真实性负责。如有虚假，将依 法承担相应责任。 </w:t>
      </w:r>
    </w:p>
    <w:p w14:paraId="24FCAA2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企业名称（盖章）： </w:t>
      </w:r>
    </w:p>
    <w:p w14:paraId="549E0E28">
      <w:pPr>
        <w:spacing w:line="360" w:lineRule="auto"/>
        <w:ind w:firstLine="4800" w:firstLineChars="20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w:t>
      </w:r>
    </w:p>
    <w:p w14:paraId="041521BE">
      <w:pPr>
        <w:pStyle w:val="26"/>
        <w:rPr>
          <w:rFonts w:ascii="宋体" w:hAnsi="宋体" w:cs="宋体"/>
          <w:color w:val="000000" w:themeColor="text1"/>
          <w:sz w:val="24"/>
          <w:szCs w:val="24"/>
          <w:highlight w:val="none"/>
          <w14:textFill>
            <w14:solidFill>
              <w14:schemeClr w14:val="tx1"/>
            </w14:solidFill>
          </w14:textFill>
        </w:rPr>
      </w:pPr>
    </w:p>
    <w:p w14:paraId="414CC07F">
      <w:pPr>
        <w:pStyle w:val="4"/>
        <w:rPr>
          <w:rFonts w:ascii="宋体" w:hAnsi="宋体" w:eastAsia="宋体" w:cs="宋体"/>
          <w:color w:val="000000" w:themeColor="text1"/>
          <w:sz w:val="24"/>
          <w:highlight w:val="none"/>
          <w14:textFill>
            <w14:solidFill>
              <w14:schemeClr w14:val="tx1"/>
            </w14:solidFill>
          </w14:textFill>
        </w:rPr>
      </w:pPr>
    </w:p>
    <w:p w14:paraId="7DCE6DDA">
      <w:pPr>
        <w:rPr>
          <w:rFonts w:ascii="宋体" w:hAnsi="宋体" w:cs="宋体"/>
          <w:color w:val="000000" w:themeColor="text1"/>
          <w:sz w:val="24"/>
          <w:highlight w:val="none"/>
          <w14:textFill>
            <w14:solidFill>
              <w14:schemeClr w14:val="tx1"/>
            </w14:solidFill>
          </w14:textFill>
        </w:rPr>
      </w:pPr>
    </w:p>
    <w:p w14:paraId="04E9123D">
      <w:pPr>
        <w:pStyle w:val="26"/>
        <w:rPr>
          <w:rFonts w:ascii="宋体" w:hAnsi="宋体" w:cs="宋体"/>
          <w:color w:val="000000" w:themeColor="text1"/>
          <w:sz w:val="24"/>
          <w:szCs w:val="24"/>
          <w:highlight w:val="none"/>
          <w14:textFill>
            <w14:solidFill>
              <w14:schemeClr w14:val="tx1"/>
            </w14:solidFill>
          </w14:textFill>
        </w:rPr>
      </w:pPr>
    </w:p>
    <w:p w14:paraId="2A76EF74">
      <w:pPr>
        <w:pStyle w:val="4"/>
        <w:rPr>
          <w:color w:val="000000" w:themeColor="text1"/>
          <w:highlight w:val="none"/>
          <w14:textFill>
            <w14:solidFill>
              <w14:schemeClr w14:val="tx1"/>
            </w14:solidFill>
          </w14:textFill>
        </w:rPr>
      </w:pPr>
    </w:p>
    <w:p w14:paraId="71BB8AA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注：1.从业人员、营业收入、资产总额填报上一年度数据，无上一年度数据的新成立企业可不填报。</w:t>
      </w:r>
    </w:p>
    <w:p w14:paraId="0216D373">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2.本项目如是只面向中小企业采购的应当必须提供。</w:t>
      </w:r>
    </w:p>
    <w:p w14:paraId="43741710">
      <w:pPr>
        <w:spacing w:line="360" w:lineRule="auto"/>
        <w:jc w:val="center"/>
        <w:rPr>
          <w:rFonts w:ascii="宋体" w:hAnsi="宋体" w:cs="宋体"/>
          <w:b/>
          <w:bCs/>
          <w:color w:val="000000" w:themeColor="text1"/>
          <w:sz w:val="24"/>
          <w:highlight w:val="none"/>
          <w14:textFill>
            <w14:solidFill>
              <w14:schemeClr w14:val="tx1"/>
            </w14:solidFill>
          </w14:textFill>
        </w:rPr>
      </w:pPr>
    </w:p>
    <w:p w14:paraId="79F59735">
      <w:pPr>
        <w:spacing w:line="360" w:lineRule="auto"/>
        <w:jc w:val="center"/>
        <w:rPr>
          <w:rFonts w:ascii="宋体" w:hAnsi="宋体" w:cs="宋体"/>
          <w:b/>
          <w:bCs/>
          <w:color w:val="000000" w:themeColor="text1"/>
          <w:sz w:val="24"/>
          <w:highlight w:val="none"/>
          <w14:textFill>
            <w14:solidFill>
              <w14:schemeClr w14:val="tx1"/>
            </w14:solidFill>
          </w14:textFill>
        </w:rPr>
      </w:pPr>
    </w:p>
    <w:p w14:paraId="460E317E">
      <w:pPr>
        <w:pStyle w:val="26"/>
        <w:rPr>
          <w:rFonts w:ascii="宋体" w:hAnsi="宋体" w:cs="宋体"/>
          <w:b/>
          <w:bCs/>
          <w:color w:val="000000" w:themeColor="text1"/>
          <w:sz w:val="24"/>
          <w:highlight w:val="none"/>
          <w14:textFill>
            <w14:solidFill>
              <w14:schemeClr w14:val="tx1"/>
            </w14:solidFill>
          </w14:textFill>
        </w:rPr>
      </w:pPr>
    </w:p>
    <w:p w14:paraId="2F4E8864">
      <w:pPr>
        <w:pStyle w:val="4"/>
        <w:rPr>
          <w:color w:val="000000" w:themeColor="text1"/>
          <w:highlight w:val="none"/>
          <w14:textFill>
            <w14:solidFill>
              <w14:schemeClr w14:val="tx1"/>
            </w14:solidFill>
          </w14:textFill>
        </w:rPr>
      </w:pPr>
    </w:p>
    <w:p w14:paraId="532342BD">
      <w:pPr>
        <w:spacing w:line="360" w:lineRule="auto"/>
        <w:rPr>
          <w:rFonts w:ascii="宋体" w:hAnsi="宋体" w:cs="宋体"/>
          <w:color w:val="000000" w:themeColor="text1"/>
          <w:sz w:val="24"/>
          <w:highlight w:val="none"/>
          <w14:textFill>
            <w14:solidFill>
              <w14:schemeClr w14:val="tx1"/>
            </w14:solidFill>
          </w14:textFill>
        </w:rPr>
      </w:pPr>
    </w:p>
    <w:p w14:paraId="6A17DA8C">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49E77CE">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0F4640F1">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格式10其他资料</w:t>
      </w:r>
    </w:p>
    <w:p w14:paraId="7B781250">
      <w:pPr>
        <w:pStyle w:val="23"/>
        <w:ind w:firstLine="240"/>
        <w:rPr>
          <w:rFonts w:ascii="宋体" w:hAnsi="宋体" w:cs="宋体"/>
          <w:color w:val="000000" w:themeColor="text1"/>
          <w:sz w:val="24"/>
          <w:highlight w:val="none"/>
          <w14:textFill>
            <w14:solidFill>
              <w14:schemeClr w14:val="tx1"/>
            </w14:solidFill>
          </w14:textFill>
        </w:rPr>
      </w:pPr>
    </w:p>
    <w:p w14:paraId="4BC60B71">
      <w:pPr>
        <w:pStyle w:val="23"/>
        <w:ind w:firstLine="240"/>
        <w:rPr>
          <w:rFonts w:ascii="宋体" w:hAnsi="宋体" w:cs="宋体"/>
          <w:color w:val="000000" w:themeColor="text1"/>
          <w:sz w:val="24"/>
          <w:highlight w:val="none"/>
          <w14:textFill>
            <w14:solidFill>
              <w14:schemeClr w14:val="tx1"/>
            </w14:solidFill>
          </w14:textFill>
        </w:rPr>
      </w:pPr>
    </w:p>
    <w:p w14:paraId="071ABAA4">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格式11</w:t>
      </w:r>
    </w:p>
    <w:p w14:paraId="4D646BA8">
      <w:pPr>
        <w:spacing w:line="380" w:lineRule="exact"/>
        <w:jc w:val="center"/>
        <w:rPr>
          <w:rStyle w:val="31"/>
          <w:rFonts w:ascii="宋体"/>
          <w:b/>
          <w:bCs/>
          <w:color w:val="000000" w:themeColor="text1"/>
          <w:sz w:val="28"/>
          <w:szCs w:val="28"/>
          <w:highlight w:val="none"/>
          <w14:textFill>
            <w14:solidFill>
              <w14:schemeClr w14:val="tx1"/>
            </w14:solidFill>
          </w14:textFill>
        </w:rPr>
      </w:pPr>
      <w:r>
        <w:rPr>
          <w:rStyle w:val="31"/>
          <w:rFonts w:hint="eastAsia" w:ascii="宋体" w:hAnsi="宋体" w:cs="宋体"/>
          <w:b/>
          <w:bCs/>
          <w:color w:val="000000" w:themeColor="text1"/>
          <w:sz w:val="28"/>
          <w:szCs w:val="28"/>
          <w:highlight w:val="none"/>
          <w14:textFill>
            <w14:solidFill>
              <w14:schemeClr w14:val="tx1"/>
            </w14:solidFill>
          </w14:textFill>
        </w:rPr>
        <w:t>政府采购供应商诚信承诺书</w:t>
      </w:r>
    </w:p>
    <w:p w14:paraId="2806B611">
      <w:pPr>
        <w:spacing w:line="380" w:lineRule="exact"/>
        <w:jc w:val="center"/>
        <w:rPr>
          <w:rStyle w:val="31"/>
          <w:rFonts w:ascii="宋体"/>
          <w:b/>
          <w:bCs/>
          <w:color w:val="000000" w:themeColor="text1"/>
          <w:sz w:val="24"/>
          <w:highlight w:val="none"/>
          <w14:textFill>
            <w14:solidFill>
              <w14:schemeClr w14:val="tx1"/>
            </w14:solidFill>
          </w14:textFill>
        </w:rPr>
      </w:pPr>
    </w:p>
    <w:p w14:paraId="19A40A0C">
      <w:pPr>
        <w:spacing w:line="38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460381C">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（一）提供虚假材料谋取中标;</w:t>
      </w:r>
    </w:p>
    <w:p w14:paraId="49619898">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（二）采取不正当手段诋毁、排挤其他供应商;</w:t>
      </w:r>
    </w:p>
    <w:p w14:paraId="611B4141">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（三）与招标采购单位、其他投标人恶意串通;</w:t>
      </w:r>
    </w:p>
    <w:p w14:paraId="31F2D70E">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（四）向招标采购单位或提供其他不正当利益;</w:t>
      </w:r>
    </w:p>
    <w:p w14:paraId="03E753E2">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（五）在招标过程中与招标采购单位进行协商谈判、不按照招标文件和投标文件订立合同，或者与采购人另立背离合同实质性内容协议;</w:t>
      </w:r>
    </w:p>
    <w:p w14:paraId="0325871D">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（六）开标后擅自撤销投标，影响招标继续进行的或领取招标文件纳投标保证金后不投标导致废标;</w:t>
      </w:r>
    </w:p>
    <w:p w14:paraId="2444C46D">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（七）中标后无正当理由，在规定时间内不与采购单位签订合同;</w:t>
      </w:r>
    </w:p>
    <w:p w14:paraId="4699419A">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（八）将中标项目转让给他人或非法分包他人;</w:t>
      </w:r>
    </w:p>
    <w:p w14:paraId="445192D1">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（九）无正当理由，拒绝履行合同义务;</w:t>
      </w:r>
    </w:p>
    <w:p w14:paraId="52E33525">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（十）无正当理由放弃中标（成交）项目;</w:t>
      </w:r>
    </w:p>
    <w:p w14:paraId="6937AD87">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（十一）撞自或与与采购人串通或接受采购人要求，在履约合同中通过减少货物数量，更换品牌、降低配置、技术要求、质量和服务标准等，却仍按原合同进行虚假验收或终止政府采购合同;</w:t>
      </w:r>
    </w:p>
    <w:p w14:paraId="0E7A21F5">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（十二）与采购人串通，对尚未履约完毕的采购项目出具虚假验收报告；</w:t>
      </w:r>
    </w:p>
    <w:p w14:paraId="2CC1A03A">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（十三）无不可抗力因素，拒绝提供售后服务、售后服务态度恶劣、故意提高维修配件价格（高于市场平均价）；</w:t>
      </w:r>
    </w:p>
    <w:p w14:paraId="52B48007">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（十四）开标后对招标文件的相关内容再进行质疑；</w:t>
      </w:r>
    </w:p>
    <w:p w14:paraId="253ED41E">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（十五）恶意投诉的行为：投诉经查无实据的、捏造事实或者提供虚假设诉材料；</w:t>
      </w:r>
    </w:p>
    <w:p w14:paraId="489C85CA">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（十六）拒绝有关部门监督检查或者提供虚假情况；</w:t>
      </w:r>
    </w:p>
    <w:p w14:paraId="1411A53F">
      <w:pPr>
        <w:spacing w:line="3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（十七）政府采购监管部门认定的其他政府采购活动中的不诚信行为。</w:t>
      </w:r>
    </w:p>
    <w:p w14:paraId="69AB671F">
      <w:pPr>
        <w:spacing w:line="380" w:lineRule="exact"/>
        <w:ind w:firstLine="3360" w:firstLineChars="1400"/>
        <w:rPr>
          <w:rFonts w:ascii="宋体" w:hAnsi="宋体" w:cs="宋体"/>
          <w:color w:val="000000" w:themeColor="text1"/>
          <w:sz w:val="24"/>
          <w:highlight w:val="none"/>
          <w14:textFill>
            <w14:solidFill>
              <w14:schemeClr w14:val="tx1"/>
            </w14:solidFill>
          </w14:textFill>
        </w:rPr>
      </w:pPr>
    </w:p>
    <w:p w14:paraId="6178AA39">
      <w:pPr>
        <w:spacing w:line="380" w:lineRule="exact"/>
        <w:ind w:firstLine="3360" w:firstLineChars="1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 （盖章）</w:t>
      </w:r>
    </w:p>
    <w:p w14:paraId="31840459">
      <w:pPr>
        <w:spacing w:line="380" w:lineRule="exact"/>
        <w:ind w:firstLine="3360" w:firstLineChars="1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（签字）</w:t>
      </w:r>
    </w:p>
    <w:p w14:paraId="610EC8ED">
      <w:pPr>
        <w:spacing w:line="380" w:lineRule="exact"/>
        <w:ind w:firstLine="3360" w:firstLineChars="1400"/>
        <w:rPr>
          <w:rFonts w:ascii="宋体" w:hAnsi="宋体" w:cs="宋体"/>
          <w:color w:val="000000" w:themeColor="text1"/>
          <w:sz w:val="24"/>
          <w:highlight w:val="none"/>
          <w14:textFill>
            <w14:solidFill>
              <w14:schemeClr w14:val="tx1"/>
            </w14:solidFill>
          </w14:textFill>
        </w:rPr>
      </w:pPr>
    </w:p>
    <w:p w14:paraId="22807329">
      <w:pPr>
        <w:spacing w:line="380" w:lineRule="exact"/>
        <w:ind w:firstLine="3360" w:firstLineChars="14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日期：年 月 日</w:t>
      </w:r>
    </w:p>
    <w:p w14:paraId="0D36127B">
      <w:pPr>
        <w:pStyle w:val="23"/>
        <w:ind w:firstLine="0" w:firstLineChars="0"/>
        <w:rPr>
          <w:rFonts w:ascii="宋体" w:hAnsi="宋体" w:cs="宋体"/>
          <w:b/>
          <w:color w:val="000000" w:themeColor="text1"/>
          <w:sz w:val="24"/>
          <w:highlight w:val="none"/>
          <w14:textFill>
            <w14:solidFill>
              <w14:schemeClr w14:val="tx1"/>
            </w14:solidFill>
          </w14:textFill>
        </w:rPr>
      </w:pPr>
    </w:p>
    <w:p w14:paraId="30676F72">
      <w:pPr>
        <w:pStyle w:val="23"/>
        <w:ind w:firstLine="241"/>
        <w:rPr>
          <w:rFonts w:ascii="宋体" w:hAnsi="宋体" w:cs="宋体"/>
          <w:b/>
          <w:color w:val="000000" w:themeColor="text1"/>
          <w:sz w:val="24"/>
          <w:highlight w:val="none"/>
          <w14:textFill>
            <w14:solidFill>
              <w14:schemeClr w14:val="tx1"/>
            </w14:solidFill>
          </w14:textFill>
        </w:rPr>
      </w:pPr>
    </w:p>
    <w:p w14:paraId="12C047D8">
      <w:pPr>
        <w:pStyle w:val="2"/>
        <w:spacing w:line="5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 xml:space="preserve">第五章  </w:t>
      </w:r>
      <w:r>
        <w:rPr>
          <w:rFonts w:hint="eastAsia" w:ascii="宋体" w:hAnsi="宋体" w:cs="宋体"/>
          <w:b/>
          <w:color w:val="000000" w:themeColor="text1"/>
          <w:w w:val="92"/>
          <w:sz w:val="32"/>
          <w:szCs w:val="32"/>
          <w:highlight w:val="none"/>
          <w14:textFill>
            <w14:solidFill>
              <w14:schemeClr w14:val="tx1"/>
            </w14:solidFill>
          </w14:textFill>
        </w:rPr>
        <w:t>周口市</w:t>
      </w:r>
      <w:r>
        <w:rPr>
          <w:rFonts w:hint="eastAsia" w:ascii="宋体" w:hAnsi="宋体" w:cs="宋体"/>
          <w:b/>
          <w:color w:val="000000" w:themeColor="text1"/>
          <w:sz w:val="32"/>
          <w:szCs w:val="32"/>
          <w:highlight w:val="none"/>
          <w14:textFill>
            <w14:solidFill>
              <w14:schemeClr w14:val="tx1"/>
            </w14:solidFill>
          </w14:textFill>
        </w:rPr>
        <w:t>政府采购合同（服务类）标准文本</w:t>
      </w:r>
    </w:p>
    <w:p w14:paraId="76EA3AF3">
      <w:pPr>
        <w:ind w:firstLine="640" w:firstLineChars="200"/>
        <w:rPr>
          <w:rFonts w:ascii="宋体" w:hAnsi="宋体" w:cs="宋体"/>
          <w:color w:val="000000" w:themeColor="text1"/>
          <w:sz w:val="32"/>
          <w:szCs w:val="32"/>
          <w:highlight w:val="none"/>
          <w14:textFill>
            <w14:solidFill>
              <w14:schemeClr w14:val="tx1"/>
            </w14:solidFill>
          </w14:textFill>
        </w:rPr>
      </w:pPr>
    </w:p>
    <w:p w14:paraId="795099A3">
      <w:pPr>
        <w:pStyle w:val="34"/>
        <w:spacing w:beforeLines="0" w:afterLines="0"/>
        <w:ind w:left="0" w:firstLine="640" w:firstLineChars="200"/>
        <w:rPr>
          <w:rFonts w:ascii="宋体" w:hAnsi="宋体" w:cs="宋体"/>
          <w:color w:val="000000" w:themeColor="text1"/>
          <w:sz w:val="32"/>
          <w:szCs w:val="32"/>
          <w:highlight w:val="none"/>
          <w14:textFill>
            <w14:solidFill>
              <w14:schemeClr w14:val="tx1"/>
            </w14:solidFill>
          </w14:textFill>
        </w:rPr>
      </w:pPr>
    </w:p>
    <w:p w14:paraId="4519FECF">
      <w:pPr>
        <w:pStyle w:val="34"/>
        <w:spacing w:beforeLines="0" w:afterLines="0"/>
        <w:ind w:left="0" w:firstLine="640" w:firstLineChars="200"/>
        <w:rPr>
          <w:rFonts w:ascii="宋体" w:hAnsi="宋体" w:cs="宋体"/>
          <w:color w:val="000000" w:themeColor="text1"/>
          <w:sz w:val="32"/>
          <w:szCs w:val="32"/>
          <w:highlight w:val="none"/>
          <w14:textFill>
            <w14:solidFill>
              <w14:schemeClr w14:val="tx1"/>
            </w14:solidFill>
          </w14:textFill>
        </w:rPr>
      </w:pPr>
    </w:p>
    <w:p w14:paraId="37EC127D">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2618D28E">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65581B92">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6311DF67">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7BA18F3B">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43E7DA3D">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5EAAEAE5">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政府采购项目名称：</w:t>
      </w:r>
    </w:p>
    <w:p w14:paraId="57813E4C">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政府采购项目编号：</w:t>
      </w:r>
    </w:p>
    <w:p w14:paraId="6DDBB968">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      购    人：</w:t>
      </w:r>
    </w:p>
    <w:p w14:paraId="4814E7EB">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供      应    商：</w:t>
      </w:r>
    </w:p>
    <w:p w14:paraId="39695368">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合  同  签 订 地：</w:t>
      </w:r>
    </w:p>
    <w:p w14:paraId="19B1E3F5">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合 同 签订 时 间：</w:t>
      </w:r>
    </w:p>
    <w:p w14:paraId="140F210E">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64AD27C6">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45753A41">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14524A91">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1E9FEB5A">
      <w:pPr>
        <w:pStyle w:val="34"/>
        <w:spacing w:beforeLines="0" w:afterLines="0"/>
        <w:ind w:left="0" w:firstLine="600" w:firstLineChars="200"/>
        <w:rPr>
          <w:rFonts w:hint="eastAsia" w:ascii="宋体" w:hAnsi="宋体" w:cs="宋体"/>
          <w:color w:val="000000" w:themeColor="text1"/>
          <w:sz w:val="30"/>
          <w:szCs w:val="30"/>
          <w:highlight w:val="none"/>
          <w14:textFill>
            <w14:solidFill>
              <w14:schemeClr w14:val="tx1"/>
            </w14:solidFill>
          </w14:textFill>
        </w:rPr>
      </w:pPr>
    </w:p>
    <w:p w14:paraId="75FB3C8A">
      <w:pPr>
        <w:pStyle w:val="34"/>
        <w:spacing w:beforeLines="0" w:afterLines="0"/>
        <w:ind w:left="0" w:firstLine="600" w:firstLineChars="200"/>
        <w:rPr>
          <w:rFonts w:ascii="宋体" w:hAnsi="宋体" w:cs="宋体"/>
          <w:color w:val="000000" w:themeColor="text1"/>
          <w:sz w:val="30"/>
          <w:szCs w:val="30"/>
          <w:highlight w:val="none"/>
          <w14:textFill>
            <w14:solidFill>
              <w14:schemeClr w14:val="tx1"/>
            </w14:solidFill>
          </w14:textFill>
        </w:rPr>
      </w:pPr>
    </w:p>
    <w:p w14:paraId="0EC01DCD">
      <w:pPr>
        <w:pStyle w:val="34"/>
        <w:spacing w:beforeLines="0" w:afterLines="0" w:line="440" w:lineRule="exact"/>
        <w:ind w:left="0"/>
        <w:jc w:val="center"/>
        <w:rPr>
          <w:rFonts w:hint="eastAsia" w:ascii="宋体" w:hAnsi="宋体" w:cs="宋体"/>
          <w:color w:val="000000" w:themeColor="text1"/>
          <w:sz w:val="32"/>
          <w:szCs w:val="32"/>
          <w:highlight w:val="none"/>
          <w14:textFill>
            <w14:solidFill>
              <w14:schemeClr w14:val="tx1"/>
            </w14:solidFill>
          </w14:textFill>
        </w:rPr>
        <w:sectPr>
          <w:pgSz w:w="11900" w:h="16820"/>
          <w:pgMar w:top="1440" w:right="1080" w:bottom="1440" w:left="1080" w:header="0" w:footer="518" w:gutter="0"/>
          <w:pgNumType w:fmt="decimal"/>
          <w:cols w:space="720" w:num="1"/>
        </w:sectPr>
      </w:pPr>
    </w:p>
    <w:p w14:paraId="044527A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合同签订指引</w:t>
      </w:r>
    </w:p>
    <w:p w14:paraId="48A07654">
      <w:pPr>
        <w:bidi w:val="0"/>
        <w:spacing w:line="360" w:lineRule="auto"/>
        <w:rPr>
          <w:color w:val="000000" w:themeColor="text1"/>
          <w:sz w:val="24"/>
          <w:szCs w:val="24"/>
          <w:highlight w:val="none"/>
          <w14:textFill>
            <w14:solidFill>
              <w14:schemeClr w14:val="tx1"/>
            </w14:solidFill>
          </w14:textFill>
        </w:rPr>
      </w:pPr>
    </w:p>
    <w:p w14:paraId="4C48EF6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一、采购人在签订合同时应提供的资料：</w:t>
      </w:r>
    </w:p>
    <w:p w14:paraId="783AB49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1、该政府采购项目的招标采购文件（以网上发布内容为准）；</w:t>
      </w:r>
    </w:p>
    <w:p w14:paraId="2904CF3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2、该政府采购项目招标文件的澄清和修改内容（公告内容）；</w:t>
      </w:r>
    </w:p>
    <w:p w14:paraId="36C8014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3、该政府采购项目评审报告；</w:t>
      </w:r>
    </w:p>
    <w:p w14:paraId="5322280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4、采购单位法人授权委托书（法人到场并签字的除外）；</w:t>
      </w:r>
    </w:p>
    <w:p w14:paraId="480EE927">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5、采购单位被授权人身份证件（法人到场并签字的除外）；</w:t>
      </w:r>
    </w:p>
    <w:p w14:paraId="7BDD55F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6、采购人和中标供应商（或服务商，下同）约定的其他内容（不得超出招标采购文件实质性内容）。</w:t>
      </w:r>
    </w:p>
    <w:p w14:paraId="0F706D7F">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二、供应商在签订合同时应提供的资料：</w:t>
      </w:r>
    </w:p>
    <w:p w14:paraId="34CE6DD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1、该政府采购项目的投标文件（纸质或DPF格式的电子投标文件）；</w:t>
      </w:r>
    </w:p>
    <w:p w14:paraId="2A374221">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2、针对该项目评审时评审委员会提出的质询答复（纸质并签章）；</w:t>
      </w:r>
    </w:p>
    <w:p w14:paraId="6884A62C">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3、该政府采购项目中标通知书；</w:t>
      </w:r>
    </w:p>
    <w:p w14:paraId="0AD17C1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4、供应商法人授权委托书（法人到场并签字的除外）；</w:t>
      </w:r>
    </w:p>
    <w:p w14:paraId="6458047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5、供应商被授权人身份证件（法人到场并签字的除外）；</w:t>
      </w:r>
    </w:p>
    <w:p w14:paraId="442AD02A">
      <w:pPr>
        <w:bidi w:val="0"/>
        <w:spacing w:line="360" w:lineRule="auto"/>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6、供应商和采购人约定的其他内容（不得超出招标采购文件实质性内容）。</w:t>
      </w:r>
    </w:p>
    <w:p w14:paraId="366C1C97">
      <w:pPr>
        <w:pStyle w:val="23"/>
        <w:keepNext w:val="0"/>
        <w:keepLines w:val="0"/>
        <w:pageBreakBefore w:val="0"/>
        <w:widowControl w:val="0"/>
        <w:numPr>
          <w:ilvl w:val="0"/>
          <w:numId w:val="5"/>
        </w:numPr>
        <w:kinsoku/>
        <w:wordWrap/>
        <w:overflowPunct/>
        <w:topLinePunct w:val="0"/>
        <w:autoSpaceDE/>
        <w:autoSpaceDN/>
        <w:bidi w:val="0"/>
        <w:spacing w:line="336" w:lineRule="auto"/>
        <w:ind w:firstLine="480" w:firstLineChars="200"/>
        <w:textAlignment w:val="auto"/>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供应商应将完成本项目的服务质量作出承诺，应将符合磋商文件要求的“服务质量承诺书”附在磋商响应文件中，否则视为不响应磋商文件；</w:t>
      </w:r>
    </w:p>
    <w:p w14:paraId="75370D4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三、本合同签订后两个工作日内有采购人在“周口市政府采购网”上进行合同公示。</w:t>
      </w:r>
    </w:p>
    <w:p w14:paraId="414CDC32">
      <w:pPr>
        <w:bidi w:val="0"/>
        <w:spacing w:line="360" w:lineRule="auto"/>
        <w:rPr>
          <w:color w:val="000000" w:themeColor="text1"/>
          <w:sz w:val="24"/>
          <w:szCs w:val="24"/>
          <w:highlight w:val="none"/>
          <w14:textFill>
            <w14:solidFill>
              <w14:schemeClr w14:val="tx1"/>
            </w14:solidFill>
          </w14:textFill>
        </w:rPr>
      </w:pPr>
    </w:p>
    <w:p w14:paraId="3F9C1E9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供应商履约验收指引</w:t>
      </w:r>
    </w:p>
    <w:p w14:paraId="03AB6D2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1、供应商不得擅自变更合同标的服务内容；</w:t>
      </w:r>
    </w:p>
    <w:p w14:paraId="5B8003E9">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2、不得以次充优，随意降低服务标准和水平；</w:t>
      </w:r>
    </w:p>
    <w:p w14:paraId="0B13BBA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3、对因客观上采购人采购需求发生变化造成的，应提供采、供双方的纸质备忘录材料；</w:t>
      </w:r>
    </w:p>
    <w:p w14:paraId="2D61E22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4、在满足验收条件5个工作日内通知采购人组织验收；</w:t>
      </w:r>
    </w:p>
    <w:p w14:paraId="65561609">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5、供应商应提供需验收服务的清单、标准、达到的水平等量化资料；</w:t>
      </w:r>
    </w:p>
    <w:p w14:paraId="5AC8F77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6、采、供双方约定的验收机构及相关人员组成情况。</w:t>
      </w:r>
    </w:p>
    <w:p w14:paraId="52A3A03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7、督促采购人在项目验收结束并达到相关要求后一个工作日内，在“周口市政府采购网”上进行“履约验收”公示。</w:t>
      </w:r>
    </w:p>
    <w:p w14:paraId="5EB41CD8">
      <w:pPr>
        <w:bidi w:val="0"/>
        <w:spacing w:line="360" w:lineRule="auto"/>
        <w:rPr>
          <w:color w:val="000000" w:themeColor="text1"/>
          <w:sz w:val="24"/>
          <w:szCs w:val="24"/>
          <w:highlight w:val="none"/>
          <w14:textFill>
            <w14:solidFill>
              <w14:schemeClr w14:val="tx1"/>
            </w14:solidFill>
          </w14:textFill>
        </w:rPr>
      </w:pPr>
    </w:p>
    <w:p w14:paraId="6BABA86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服务合同内容</w:t>
      </w:r>
    </w:p>
    <w:p w14:paraId="605ADA6D">
      <w:pPr>
        <w:bidi w:val="0"/>
        <w:spacing w:line="360" w:lineRule="auto"/>
        <w:rPr>
          <w:color w:val="000000" w:themeColor="text1"/>
          <w:sz w:val="24"/>
          <w:szCs w:val="24"/>
          <w:highlight w:val="none"/>
          <w14:textFill>
            <w14:solidFill>
              <w14:schemeClr w14:val="tx1"/>
            </w14:solidFill>
          </w14:textFill>
        </w:rPr>
      </w:pPr>
    </w:p>
    <w:p w14:paraId="64BDC69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采购人（甲方）： </w:t>
      </w:r>
    </w:p>
    <w:p w14:paraId="2D39C52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供应商（乙方）：</w:t>
      </w:r>
    </w:p>
    <w:p w14:paraId="5A1CD7B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签订地点：</w:t>
      </w:r>
    </w:p>
    <w:p w14:paraId="0C8425E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w:t>
      </w:r>
    </w:p>
    <w:p w14:paraId="425C3F8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项目编号：</w:t>
      </w:r>
    </w:p>
    <w:p w14:paraId="62C1148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财政委托号：      （财政资金项目必须填写)</w:t>
      </w:r>
    </w:p>
    <w:p w14:paraId="0058C29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本项目经批准采用           采购方式，经本项目评审委员会认真评审，决定将采购合同授予乙方。为进一步明确双方的责任，确保合同的顺利履行，根据《中华人民共和国采购法》《中华人民共和国民法典》（第三编合同）之规定，经甲乙双方充分协商，特订立本合同，以便共同遵守。</w:t>
      </w:r>
    </w:p>
    <w:p w14:paraId="051559C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第一条   服务的内容、标准、数量和价格：（若服务项目过多则见附表，如有附表则必须加盖印章）</w:t>
      </w:r>
    </w:p>
    <w:tbl>
      <w:tblPr>
        <w:tblStyle w:val="1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2D4A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932A548">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服务内容</w:t>
            </w:r>
          </w:p>
        </w:tc>
        <w:tc>
          <w:tcPr>
            <w:tcW w:w="1623" w:type="dxa"/>
            <w:noWrap w:val="0"/>
            <w:vAlign w:val="top"/>
          </w:tcPr>
          <w:p w14:paraId="253B044B">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标准水平</w:t>
            </w:r>
          </w:p>
        </w:tc>
        <w:tc>
          <w:tcPr>
            <w:tcW w:w="902" w:type="dxa"/>
            <w:noWrap w:val="0"/>
            <w:vAlign w:val="top"/>
          </w:tcPr>
          <w:p w14:paraId="3CE34FD6">
            <w:pPr>
              <w:bidi w:val="0"/>
              <w:spacing w:line="360" w:lineRule="auto"/>
              <w:ind w:left="0" w:leftChars="0"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单位</w:t>
            </w:r>
          </w:p>
        </w:tc>
        <w:tc>
          <w:tcPr>
            <w:tcW w:w="902" w:type="dxa"/>
            <w:noWrap w:val="0"/>
            <w:vAlign w:val="top"/>
          </w:tcPr>
          <w:p w14:paraId="58FA1B1F">
            <w:pPr>
              <w:bidi w:val="0"/>
              <w:spacing w:line="360" w:lineRule="auto"/>
              <w:ind w:left="0" w:leftChars="0"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c>
          <w:tcPr>
            <w:tcW w:w="1071" w:type="dxa"/>
            <w:noWrap w:val="0"/>
            <w:vAlign w:val="top"/>
          </w:tcPr>
          <w:p w14:paraId="51BBCD55">
            <w:pPr>
              <w:bidi w:val="0"/>
              <w:spacing w:line="360" w:lineRule="auto"/>
              <w:ind w:left="0" w:leftChars="0"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单价</w:t>
            </w:r>
          </w:p>
        </w:tc>
        <w:tc>
          <w:tcPr>
            <w:tcW w:w="1250" w:type="dxa"/>
            <w:noWrap w:val="0"/>
            <w:vAlign w:val="top"/>
          </w:tcPr>
          <w:p w14:paraId="75E9F8CF">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小计</w:t>
            </w:r>
          </w:p>
        </w:tc>
        <w:tc>
          <w:tcPr>
            <w:tcW w:w="1106" w:type="dxa"/>
            <w:noWrap w:val="0"/>
            <w:vAlign w:val="top"/>
          </w:tcPr>
          <w:p w14:paraId="25C7CE0D">
            <w:pPr>
              <w:bidi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w:t>
            </w:r>
          </w:p>
        </w:tc>
      </w:tr>
      <w:tr w14:paraId="052C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BE2A3E4">
            <w:pPr>
              <w:bidi w:val="0"/>
              <w:spacing w:line="360" w:lineRule="auto"/>
              <w:rPr>
                <w:color w:val="000000" w:themeColor="text1"/>
                <w:sz w:val="24"/>
                <w:szCs w:val="24"/>
                <w:highlight w:val="none"/>
                <w14:textFill>
                  <w14:solidFill>
                    <w14:schemeClr w14:val="tx1"/>
                  </w14:solidFill>
                </w14:textFill>
              </w:rPr>
            </w:pPr>
          </w:p>
        </w:tc>
        <w:tc>
          <w:tcPr>
            <w:tcW w:w="1623" w:type="dxa"/>
            <w:noWrap w:val="0"/>
            <w:vAlign w:val="top"/>
          </w:tcPr>
          <w:p w14:paraId="1A1912FD">
            <w:pPr>
              <w:bidi w:val="0"/>
              <w:spacing w:line="360" w:lineRule="auto"/>
              <w:rPr>
                <w:color w:val="000000" w:themeColor="text1"/>
                <w:sz w:val="24"/>
                <w:szCs w:val="24"/>
                <w:highlight w:val="none"/>
                <w14:textFill>
                  <w14:solidFill>
                    <w14:schemeClr w14:val="tx1"/>
                  </w14:solidFill>
                </w14:textFill>
              </w:rPr>
            </w:pPr>
          </w:p>
        </w:tc>
        <w:tc>
          <w:tcPr>
            <w:tcW w:w="902" w:type="dxa"/>
            <w:noWrap w:val="0"/>
            <w:vAlign w:val="top"/>
          </w:tcPr>
          <w:p w14:paraId="7622F93E">
            <w:pPr>
              <w:bidi w:val="0"/>
              <w:spacing w:line="360" w:lineRule="auto"/>
              <w:rPr>
                <w:color w:val="000000" w:themeColor="text1"/>
                <w:sz w:val="24"/>
                <w:szCs w:val="24"/>
                <w:highlight w:val="none"/>
                <w14:textFill>
                  <w14:solidFill>
                    <w14:schemeClr w14:val="tx1"/>
                  </w14:solidFill>
                </w14:textFill>
              </w:rPr>
            </w:pPr>
          </w:p>
        </w:tc>
        <w:tc>
          <w:tcPr>
            <w:tcW w:w="902" w:type="dxa"/>
            <w:noWrap w:val="0"/>
            <w:vAlign w:val="top"/>
          </w:tcPr>
          <w:p w14:paraId="26DEF828">
            <w:pPr>
              <w:bidi w:val="0"/>
              <w:spacing w:line="360" w:lineRule="auto"/>
              <w:rPr>
                <w:color w:val="000000" w:themeColor="text1"/>
                <w:sz w:val="24"/>
                <w:szCs w:val="24"/>
                <w:highlight w:val="none"/>
                <w14:textFill>
                  <w14:solidFill>
                    <w14:schemeClr w14:val="tx1"/>
                  </w14:solidFill>
                </w14:textFill>
              </w:rPr>
            </w:pPr>
          </w:p>
        </w:tc>
        <w:tc>
          <w:tcPr>
            <w:tcW w:w="1071" w:type="dxa"/>
            <w:noWrap w:val="0"/>
            <w:vAlign w:val="top"/>
          </w:tcPr>
          <w:p w14:paraId="7EFC5745">
            <w:pPr>
              <w:bidi w:val="0"/>
              <w:spacing w:line="360" w:lineRule="auto"/>
              <w:rPr>
                <w:color w:val="000000" w:themeColor="text1"/>
                <w:sz w:val="24"/>
                <w:szCs w:val="24"/>
                <w:highlight w:val="none"/>
                <w14:textFill>
                  <w14:solidFill>
                    <w14:schemeClr w14:val="tx1"/>
                  </w14:solidFill>
                </w14:textFill>
              </w:rPr>
            </w:pPr>
          </w:p>
        </w:tc>
        <w:tc>
          <w:tcPr>
            <w:tcW w:w="1250" w:type="dxa"/>
            <w:noWrap w:val="0"/>
            <w:vAlign w:val="top"/>
          </w:tcPr>
          <w:p w14:paraId="13F34917">
            <w:pPr>
              <w:bidi w:val="0"/>
              <w:spacing w:line="360" w:lineRule="auto"/>
              <w:rPr>
                <w:color w:val="000000" w:themeColor="text1"/>
                <w:sz w:val="24"/>
                <w:szCs w:val="24"/>
                <w:highlight w:val="none"/>
                <w14:textFill>
                  <w14:solidFill>
                    <w14:schemeClr w14:val="tx1"/>
                  </w14:solidFill>
                </w14:textFill>
              </w:rPr>
            </w:pPr>
          </w:p>
        </w:tc>
        <w:tc>
          <w:tcPr>
            <w:tcW w:w="1106" w:type="dxa"/>
            <w:noWrap w:val="0"/>
            <w:vAlign w:val="top"/>
          </w:tcPr>
          <w:p w14:paraId="01763CE0">
            <w:pPr>
              <w:bidi w:val="0"/>
              <w:spacing w:line="360" w:lineRule="auto"/>
              <w:rPr>
                <w:color w:val="000000" w:themeColor="text1"/>
                <w:sz w:val="24"/>
                <w:szCs w:val="24"/>
                <w:highlight w:val="none"/>
                <w14:textFill>
                  <w14:solidFill>
                    <w14:schemeClr w14:val="tx1"/>
                  </w14:solidFill>
                </w14:textFill>
              </w:rPr>
            </w:pPr>
          </w:p>
        </w:tc>
      </w:tr>
      <w:tr w14:paraId="16C4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A67C8BF">
            <w:pPr>
              <w:bidi w:val="0"/>
              <w:spacing w:line="360" w:lineRule="auto"/>
              <w:rPr>
                <w:color w:val="000000" w:themeColor="text1"/>
                <w:sz w:val="24"/>
                <w:szCs w:val="24"/>
                <w:highlight w:val="none"/>
                <w14:textFill>
                  <w14:solidFill>
                    <w14:schemeClr w14:val="tx1"/>
                  </w14:solidFill>
                </w14:textFill>
              </w:rPr>
            </w:pPr>
          </w:p>
        </w:tc>
        <w:tc>
          <w:tcPr>
            <w:tcW w:w="1623" w:type="dxa"/>
            <w:noWrap w:val="0"/>
            <w:vAlign w:val="top"/>
          </w:tcPr>
          <w:p w14:paraId="4F542631">
            <w:pPr>
              <w:bidi w:val="0"/>
              <w:spacing w:line="360" w:lineRule="auto"/>
              <w:rPr>
                <w:color w:val="000000" w:themeColor="text1"/>
                <w:sz w:val="24"/>
                <w:szCs w:val="24"/>
                <w:highlight w:val="none"/>
                <w14:textFill>
                  <w14:solidFill>
                    <w14:schemeClr w14:val="tx1"/>
                  </w14:solidFill>
                </w14:textFill>
              </w:rPr>
            </w:pPr>
          </w:p>
        </w:tc>
        <w:tc>
          <w:tcPr>
            <w:tcW w:w="902" w:type="dxa"/>
            <w:noWrap w:val="0"/>
            <w:vAlign w:val="top"/>
          </w:tcPr>
          <w:p w14:paraId="1D23CCBB">
            <w:pPr>
              <w:bidi w:val="0"/>
              <w:spacing w:line="360" w:lineRule="auto"/>
              <w:rPr>
                <w:color w:val="000000" w:themeColor="text1"/>
                <w:sz w:val="24"/>
                <w:szCs w:val="24"/>
                <w:highlight w:val="none"/>
                <w14:textFill>
                  <w14:solidFill>
                    <w14:schemeClr w14:val="tx1"/>
                  </w14:solidFill>
                </w14:textFill>
              </w:rPr>
            </w:pPr>
          </w:p>
        </w:tc>
        <w:tc>
          <w:tcPr>
            <w:tcW w:w="902" w:type="dxa"/>
            <w:noWrap w:val="0"/>
            <w:vAlign w:val="top"/>
          </w:tcPr>
          <w:p w14:paraId="799EAC8E">
            <w:pPr>
              <w:bidi w:val="0"/>
              <w:spacing w:line="360" w:lineRule="auto"/>
              <w:rPr>
                <w:color w:val="000000" w:themeColor="text1"/>
                <w:sz w:val="24"/>
                <w:szCs w:val="24"/>
                <w:highlight w:val="none"/>
                <w14:textFill>
                  <w14:solidFill>
                    <w14:schemeClr w14:val="tx1"/>
                  </w14:solidFill>
                </w14:textFill>
              </w:rPr>
            </w:pPr>
          </w:p>
        </w:tc>
        <w:tc>
          <w:tcPr>
            <w:tcW w:w="1071" w:type="dxa"/>
            <w:noWrap w:val="0"/>
            <w:vAlign w:val="top"/>
          </w:tcPr>
          <w:p w14:paraId="6821482F">
            <w:pPr>
              <w:bidi w:val="0"/>
              <w:spacing w:line="360" w:lineRule="auto"/>
              <w:rPr>
                <w:color w:val="000000" w:themeColor="text1"/>
                <w:sz w:val="24"/>
                <w:szCs w:val="24"/>
                <w:highlight w:val="none"/>
                <w14:textFill>
                  <w14:solidFill>
                    <w14:schemeClr w14:val="tx1"/>
                  </w14:solidFill>
                </w14:textFill>
              </w:rPr>
            </w:pPr>
          </w:p>
        </w:tc>
        <w:tc>
          <w:tcPr>
            <w:tcW w:w="1250" w:type="dxa"/>
            <w:noWrap w:val="0"/>
            <w:vAlign w:val="top"/>
          </w:tcPr>
          <w:p w14:paraId="7121ED34">
            <w:pPr>
              <w:bidi w:val="0"/>
              <w:spacing w:line="360" w:lineRule="auto"/>
              <w:rPr>
                <w:color w:val="000000" w:themeColor="text1"/>
                <w:sz w:val="24"/>
                <w:szCs w:val="24"/>
                <w:highlight w:val="none"/>
                <w14:textFill>
                  <w14:solidFill>
                    <w14:schemeClr w14:val="tx1"/>
                  </w14:solidFill>
                </w14:textFill>
              </w:rPr>
            </w:pPr>
          </w:p>
        </w:tc>
        <w:tc>
          <w:tcPr>
            <w:tcW w:w="1106" w:type="dxa"/>
            <w:noWrap w:val="0"/>
            <w:vAlign w:val="top"/>
          </w:tcPr>
          <w:p w14:paraId="1ACAB658">
            <w:pPr>
              <w:bidi w:val="0"/>
              <w:spacing w:line="360" w:lineRule="auto"/>
              <w:rPr>
                <w:color w:val="000000" w:themeColor="text1"/>
                <w:sz w:val="24"/>
                <w:szCs w:val="24"/>
                <w:highlight w:val="none"/>
                <w14:textFill>
                  <w14:solidFill>
                    <w14:schemeClr w14:val="tx1"/>
                  </w14:solidFill>
                </w14:textFill>
              </w:rPr>
            </w:pPr>
          </w:p>
        </w:tc>
      </w:tr>
      <w:tr w14:paraId="22C3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C7313C1">
            <w:pPr>
              <w:bidi w:val="0"/>
              <w:spacing w:line="360" w:lineRule="auto"/>
              <w:rPr>
                <w:color w:val="000000" w:themeColor="text1"/>
                <w:sz w:val="24"/>
                <w:szCs w:val="24"/>
                <w:highlight w:val="none"/>
                <w14:textFill>
                  <w14:solidFill>
                    <w14:schemeClr w14:val="tx1"/>
                  </w14:solidFill>
                </w14:textFill>
              </w:rPr>
            </w:pPr>
          </w:p>
        </w:tc>
        <w:tc>
          <w:tcPr>
            <w:tcW w:w="1623" w:type="dxa"/>
            <w:noWrap w:val="0"/>
            <w:vAlign w:val="top"/>
          </w:tcPr>
          <w:p w14:paraId="5C8A87E7">
            <w:pPr>
              <w:bidi w:val="0"/>
              <w:spacing w:line="360" w:lineRule="auto"/>
              <w:rPr>
                <w:color w:val="000000" w:themeColor="text1"/>
                <w:sz w:val="24"/>
                <w:szCs w:val="24"/>
                <w:highlight w:val="none"/>
                <w14:textFill>
                  <w14:solidFill>
                    <w14:schemeClr w14:val="tx1"/>
                  </w14:solidFill>
                </w14:textFill>
              </w:rPr>
            </w:pPr>
          </w:p>
        </w:tc>
        <w:tc>
          <w:tcPr>
            <w:tcW w:w="902" w:type="dxa"/>
            <w:noWrap w:val="0"/>
            <w:vAlign w:val="top"/>
          </w:tcPr>
          <w:p w14:paraId="75E0B4F9">
            <w:pPr>
              <w:bidi w:val="0"/>
              <w:spacing w:line="360" w:lineRule="auto"/>
              <w:rPr>
                <w:color w:val="000000" w:themeColor="text1"/>
                <w:sz w:val="24"/>
                <w:szCs w:val="24"/>
                <w:highlight w:val="none"/>
                <w14:textFill>
                  <w14:solidFill>
                    <w14:schemeClr w14:val="tx1"/>
                  </w14:solidFill>
                </w14:textFill>
              </w:rPr>
            </w:pPr>
          </w:p>
        </w:tc>
        <w:tc>
          <w:tcPr>
            <w:tcW w:w="902" w:type="dxa"/>
            <w:noWrap w:val="0"/>
            <w:vAlign w:val="top"/>
          </w:tcPr>
          <w:p w14:paraId="25D9582C">
            <w:pPr>
              <w:bidi w:val="0"/>
              <w:spacing w:line="360" w:lineRule="auto"/>
              <w:rPr>
                <w:color w:val="000000" w:themeColor="text1"/>
                <w:sz w:val="24"/>
                <w:szCs w:val="24"/>
                <w:highlight w:val="none"/>
                <w14:textFill>
                  <w14:solidFill>
                    <w14:schemeClr w14:val="tx1"/>
                  </w14:solidFill>
                </w14:textFill>
              </w:rPr>
            </w:pPr>
          </w:p>
        </w:tc>
        <w:tc>
          <w:tcPr>
            <w:tcW w:w="1071" w:type="dxa"/>
            <w:noWrap w:val="0"/>
            <w:vAlign w:val="top"/>
          </w:tcPr>
          <w:p w14:paraId="65B1B146">
            <w:pPr>
              <w:bidi w:val="0"/>
              <w:spacing w:line="360" w:lineRule="auto"/>
              <w:rPr>
                <w:color w:val="000000" w:themeColor="text1"/>
                <w:sz w:val="24"/>
                <w:szCs w:val="24"/>
                <w:highlight w:val="none"/>
                <w14:textFill>
                  <w14:solidFill>
                    <w14:schemeClr w14:val="tx1"/>
                  </w14:solidFill>
                </w14:textFill>
              </w:rPr>
            </w:pPr>
          </w:p>
        </w:tc>
        <w:tc>
          <w:tcPr>
            <w:tcW w:w="1250" w:type="dxa"/>
            <w:noWrap w:val="0"/>
            <w:vAlign w:val="top"/>
          </w:tcPr>
          <w:p w14:paraId="6356985B">
            <w:pPr>
              <w:bidi w:val="0"/>
              <w:spacing w:line="360" w:lineRule="auto"/>
              <w:rPr>
                <w:color w:val="000000" w:themeColor="text1"/>
                <w:sz w:val="24"/>
                <w:szCs w:val="24"/>
                <w:highlight w:val="none"/>
                <w14:textFill>
                  <w14:solidFill>
                    <w14:schemeClr w14:val="tx1"/>
                  </w14:solidFill>
                </w14:textFill>
              </w:rPr>
            </w:pPr>
          </w:p>
        </w:tc>
        <w:tc>
          <w:tcPr>
            <w:tcW w:w="1106" w:type="dxa"/>
            <w:noWrap w:val="0"/>
            <w:vAlign w:val="top"/>
          </w:tcPr>
          <w:p w14:paraId="2212ABF3">
            <w:pPr>
              <w:bidi w:val="0"/>
              <w:spacing w:line="360" w:lineRule="auto"/>
              <w:rPr>
                <w:color w:val="000000" w:themeColor="text1"/>
                <w:sz w:val="24"/>
                <w:szCs w:val="24"/>
                <w:highlight w:val="none"/>
                <w14:textFill>
                  <w14:solidFill>
                    <w14:schemeClr w14:val="tx1"/>
                  </w14:solidFill>
                </w14:textFill>
              </w:rPr>
            </w:pPr>
          </w:p>
        </w:tc>
      </w:tr>
      <w:tr w14:paraId="044A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20F473DB">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合同总价款（大小写）：</w:t>
            </w:r>
          </w:p>
          <w:p w14:paraId="5DF56D81">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备注：上述服务包含相关设备购置、人员工资及售后服务、税金、劳保基金、人员培训等费用。</w:t>
            </w:r>
          </w:p>
        </w:tc>
      </w:tr>
    </w:tbl>
    <w:p w14:paraId="40BF20D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第二条  服务标准（包括达到的水平要求），按下列第（ ）项执行：</w:t>
      </w:r>
    </w:p>
    <w:p w14:paraId="7DDDC42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①按国家标准执行；②按部颁标准执行；③若无以上标准，则应不低于同行业服务标准；④有特殊要求的，按甲乙双方在合同中商定的要求执行；</w:t>
      </w:r>
    </w:p>
    <w:p w14:paraId="6C270EF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乙方提供的服务标准和水平应与招标采购文件规定的标准和水平相一致。</w:t>
      </w:r>
    </w:p>
    <w:p w14:paraId="2A2848C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第三条  服务的方式、方法、地点和期限</w:t>
      </w:r>
    </w:p>
    <w:p w14:paraId="1CCE68F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1、服务方式：</w:t>
      </w:r>
    </w:p>
    <w:p w14:paraId="7F0AA94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2、服务方法：</w:t>
      </w:r>
    </w:p>
    <w:p w14:paraId="36E35D61">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2、服务地点：</w:t>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r>
        <w:rPr>
          <w:rFonts w:hint="eastAsia"/>
          <w:color w:val="000000" w:themeColor="text1"/>
          <w:sz w:val="24"/>
          <w:szCs w:val="24"/>
          <w:highlight w:val="none"/>
          <w14:textFill>
            <w14:solidFill>
              <w14:schemeClr w14:val="tx1"/>
            </w14:solidFill>
          </w14:textFill>
        </w:rPr>
        <w:softHyphen/>
      </w:r>
    </w:p>
    <w:p w14:paraId="6283FA0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3、服务期限：</w:t>
      </w:r>
    </w:p>
    <w:p w14:paraId="40029AEC">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第四条（ 费用及支付方式</w:t>
      </w:r>
    </w:p>
    <w:p w14:paraId="7F6A911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(一)本项目费用有以下组成：</w:t>
      </w:r>
    </w:p>
    <w:p w14:paraId="3D33F88F">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1、XX 万元；</w:t>
      </w:r>
    </w:p>
    <w:p w14:paraId="3C4306B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2、（X 万元；</w:t>
      </w:r>
    </w:p>
    <w:p w14:paraId="3F110AE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p w14:paraId="6F24BC2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(二)费用支付方式：</w:t>
      </w:r>
    </w:p>
    <w:p w14:paraId="14B73F9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1、XXXX；</w:t>
      </w:r>
    </w:p>
    <w:p w14:paraId="60D7398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2、XXXX ；</w:t>
      </w:r>
    </w:p>
    <w:p w14:paraId="709A57B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3、在支付前甲方对乙方的服务进行考核或验收，合格的支付相应款 项。乙方须向甲方出具合法有效完整的完税发票及凭证资料进行支付结算。</w:t>
      </w:r>
    </w:p>
    <w:p w14:paraId="11C25F5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第五条  付款条件                  </w:t>
      </w:r>
    </w:p>
    <w:p w14:paraId="43AAE7B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本合同以人民币付款。</w:t>
      </w:r>
    </w:p>
    <w:p w14:paraId="271B199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该项目是否实行预付款：</w:t>
      </w:r>
    </w:p>
    <w:p w14:paraId="181F448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实行预付款的条件和比例：</w:t>
      </w:r>
    </w:p>
    <w:p w14:paraId="2C29E6F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合同款项结算方式（支付比例：   </w:t>
      </w:r>
    </w:p>
    <w:p w14:paraId="2E4C6F8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(具体付款方式按投标人须知前附表以及采、购双方的具体约定</w:t>
      </w:r>
    </w:p>
    <w:p w14:paraId="6E5F6619">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第六条  验收方法</w:t>
      </w:r>
    </w:p>
    <w:p w14:paraId="23F73BF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1.甲、乙双方应严格履行合同有关条款，如果验收过程中发现乙方在没有征得采购人同意的情况下擅自变更合同服务内容，将拒绝通过验收，由此引起的一切后果及损失由乙方承担。</w:t>
      </w:r>
    </w:p>
    <w:p w14:paraId="6C011D4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0DCA287">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3、甲方视情况可以邀请参加本项目的其他投标人或者第三方机构参与验收，参与验收的投标人或者第三方机构的意见作为验收书的参考资料一并存档。</w:t>
      </w:r>
    </w:p>
    <w:p w14:paraId="14AAAB3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4、涉及安全、消防、环保等其他需要由质检或行业主管部门进行验收的项目，必须邀请相关部门或相关专家参与验收。涉及社会化服务的项目，甲方将要求社会公众人员参与验收。</w:t>
      </w:r>
    </w:p>
    <w:p w14:paraId="7385C1C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检测、验收费用承担方式：</w:t>
      </w:r>
    </w:p>
    <w:p w14:paraId="690EC38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第七条 知识产权</w:t>
      </w:r>
    </w:p>
    <w:p w14:paraId="4509182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乙方应保证所提供的服务或其任何一部分均不会侵犯任何第三方的专利权、商标权或著作权。</w:t>
      </w:r>
    </w:p>
    <w:p w14:paraId="2105AF4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第八条 无产权瑕疵条款</w:t>
      </w:r>
    </w:p>
    <w:p w14:paraId="5D4D4DFB">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725D191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第九条  履约（或质量）保证金</w:t>
      </w:r>
    </w:p>
    <w:p w14:paraId="3C1363CB">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1.本项目不收取履约保证金。确需收取履约保证金的，甲方不得要求乙方以现款的形式提供。乙方提供的履约保证金按规定格式以银行保函形式提供，与此有关的费用由服务方承担。</w:t>
      </w:r>
    </w:p>
    <w:p w14:paraId="0D5E318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2.若确需质量保证金的，质量保证金不得超过合同总价款的5%</w:t>
      </w:r>
    </w:p>
    <w:p w14:paraId="158EFE4F">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3.如乙方未能履行其合同规定的任何义务，甲方有权从履约保证金中取得补偿。</w:t>
      </w:r>
    </w:p>
    <w:p w14:paraId="7446395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第十条 甲方的权利和义务</w:t>
      </w:r>
    </w:p>
    <w:p w14:paraId="02FFDFA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1、甲方有权对合同规定范围内乙方的行为进行监督和检查，拥有监管权。有权定期核对乙方提供服务所配备的人员数量。对甲方认为不合理的部分有权下达整改通知书，并要求乙方限期整改。</w:t>
      </w:r>
    </w:p>
    <w:p w14:paraId="37A3DFD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2、甲方有权依据双方签订的考评办法对乙方提供的服务进行定期考评。当考评结果未达到标准时，有权依据考评办法约定的数额扣除履约保证金。</w:t>
      </w:r>
    </w:p>
    <w:p w14:paraId="071B3D2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3、负责检查监督乙方管理工作的实施及制度的执行情况。</w:t>
      </w:r>
    </w:p>
    <w:p w14:paraId="4605653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4、根据本合同规定，按时向乙方支付应付服务费用。</w:t>
      </w:r>
    </w:p>
    <w:p w14:paraId="080920D7">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5、国家法律法规所规定由甲方承担的其他责任               </w:t>
      </w:r>
    </w:p>
    <w:p w14:paraId="619C6EF9">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第十一条 乙方的权利和义务</w:t>
      </w:r>
    </w:p>
    <w:p w14:paraId="780B664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1、对本合同规定的委托服务范围内的项目享有管理权及服务义务。</w:t>
      </w:r>
    </w:p>
    <w:p w14:paraId="428C930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2、根据本合同的规定向甲方收取相关服务费用，并有权在本项目管理范围内管理及合理使用。</w:t>
      </w:r>
    </w:p>
    <w:p w14:paraId="61891D6F">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3、及时向甲方通告本项目服务范围内有关服务的重大事项，及时配合处理投诉。</w:t>
      </w:r>
    </w:p>
    <w:p w14:paraId="651B3E3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4、接受项目行业管理部门及政府有关部门的指导，接受甲方的监督。</w:t>
      </w:r>
    </w:p>
    <w:p w14:paraId="1512BB31">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5、国家法律法规所规定由乙方承担的其他责任。</w:t>
      </w:r>
    </w:p>
    <w:p w14:paraId="0249E8B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第十二条 违约责任</w:t>
      </w:r>
    </w:p>
    <w:p w14:paraId="7F394D32">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1、甲乙双方必须遵守本合同并执行合同中的各项规定，保证本合同的正常履行。</w:t>
      </w:r>
    </w:p>
    <w:p w14:paraId="67A6544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2、甲方逾期付款的，除应及时付足款项外，应向乙方偿付欠款总额万分之 /天的违约金；逾期付款超过 天的，乙方有权终止合同。</w:t>
      </w:r>
    </w:p>
    <w:p w14:paraId="2FEDF45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371433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4、变更、中止或者终止合同，有过错的一方应当承担赔偿责任，双方都有过错的，各自承担相应的责任。</w:t>
      </w:r>
    </w:p>
    <w:p w14:paraId="296B985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第十三条 转让与分包</w:t>
      </w:r>
    </w:p>
    <w:p w14:paraId="223A6A8F">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1.除甲方事先书面同意外，乙方不得部分转让或全部转让其应履行的合同义务。</w:t>
      </w:r>
    </w:p>
    <w:p w14:paraId="30D60C3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2.乙方应在投标文件中或以其他书面形式对甲方确认本合同项下所授予的所有分包合同。但该确认不解除乙方承担的本合同下的任何责任或义务。意即在本合同项下，乙方对甲方负总责。</w:t>
      </w:r>
    </w:p>
    <w:p w14:paraId="68C05CB4">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第十四条 合同文件及资料的使用</w:t>
      </w:r>
    </w:p>
    <w:p w14:paraId="1D8F890C">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1.乙方在未经甲方同意的情况下，不得将合同、合同中的规定、有关计划、图纸、样本或甲方为上述内容向乙方提供的资料透露给任何人。</w:t>
      </w:r>
    </w:p>
    <w:p w14:paraId="5B9AC00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2.除非执行合同需要，在事先未得到甲方同意的情况下，乙方不得使用前款所列的任何文件和资料。</w:t>
      </w:r>
    </w:p>
    <w:p w14:paraId="28F248DE">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第十五条 不可抗力事件处理</w:t>
      </w:r>
    </w:p>
    <w:p w14:paraId="09A7A3C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5053432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甲乙双方的任何一方由于不可抗力的原因不能履行合同时，应及时向对方通报不能履行或不能完全履行的理由，在取得有关部门证明以后，允许延期履行、部分履行或者不履行合同，并根据情况可部分或全部免于承担违约责任。</w:t>
      </w:r>
    </w:p>
    <w:p w14:paraId="55E7856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第十六条 合同纠纷调处</w:t>
      </w:r>
    </w:p>
    <w:p w14:paraId="45B10E26">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1.按本合同规定应该偿付的违约金、赔偿金、保管保养费和各种经济损失，应当在明确责任后10天内，按银行规定的结算办法付清，否则按逾期付款处理。</w:t>
      </w:r>
    </w:p>
    <w:p w14:paraId="42C10F0C">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2.本合同如发生纠纷，当事人双方应当及时协商解决，协商不成时，任何一方均可请本项目政府采购监督管理部门调解，调解不成，按以下第（ ）项方式处理：①根据《中华人民共和国仲裁法》的规定向周口仲裁委员会申请仲裁。②向合同签订地有级别管辖权的人民法院起诉。</w:t>
      </w:r>
    </w:p>
    <w:p w14:paraId="307CD710">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3、甲、乙双方均有权利向本项目具有监管职能的政府采购监督管理部门举报反映对方在合同履约中的违法违纪行为。</w:t>
      </w:r>
    </w:p>
    <w:p w14:paraId="0378C1F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第十七条 其他</w:t>
      </w:r>
    </w:p>
    <w:p w14:paraId="17CBFA5D">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下列关于周口市公共资源交易中心政府采购代理机构名称某项目（项目编号：某编号）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CAA2C93">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本合同一式   份，甲乙双方各执   份，自双方当事人签字盖章之日起生效。</w:t>
      </w:r>
    </w:p>
    <w:p w14:paraId="147129A8">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采购人（甲方）：    （公章）           供货人（乙方）：     （公章）  </w:t>
      </w:r>
    </w:p>
    <w:p w14:paraId="2E9BE6E1">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                               地址：</w:t>
      </w:r>
    </w:p>
    <w:p w14:paraId="45D370F9">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                         法定代表人：</w:t>
      </w:r>
    </w:p>
    <w:p w14:paraId="35AAFCDC">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委托代理人：                         委托代理人：</w:t>
      </w:r>
    </w:p>
    <w:p w14:paraId="1583235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                               电话：</w:t>
      </w:r>
    </w:p>
    <w:p w14:paraId="099AE42A">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开户银行：                           开户银行：</w:t>
      </w:r>
    </w:p>
    <w:p w14:paraId="776187CC">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账号：                               账号：</w:t>
      </w:r>
    </w:p>
    <w:p w14:paraId="3DB530B5">
      <w:pPr>
        <w:bidi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年    月    日                  年    月  日</w:t>
      </w:r>
    </w:p>
    <w:p w14:paraId="787A5985">
      <w:pPr>
        <w:bidi w:val="0"/>
        <w:spacing w:line="360" w:lineRule="auto"/>
        <w:rPr>
          <w:rFonts w:hint="eastAsia"/>
          <w:color w:val="000000" w:themeColor="text1"/>
          <w:sz w:val="24"/>
          <w:szCs w:val="24"/>
          <w:highlight w:val="none"/>
          <w14:textFill>
            <w14:solidFill>
              <w14:schemeClr w14:val="tx1"/>
            </w14:solidFill>
          </w14:textFill>
        </w:rPr>
        <w:sectPr>
          <w:pgSz w:w="11900" w:h="16820"/>
          <w:pgMar w:top="1440" w:right="1080" w:bottom="1440" w:left="1080" w:header="0" w:footer="518" w:gutter="0"/>
          <w:pgNumType w:fmt="decimal"/>
          <w:cols w:space="720" w:num="1"/>
        </w:sectPr>
      </w:pPr>
    </w:p>
    <w:p w14:paraId="45F75F9A">
      <w:pPr>
        <w:pStyle w:val="23"/>
        <w:ind w:left="0" w:leftChars="0" w:firstLine="0" w:firstLineChars="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周口市政府采购合同融资政策告知函</w:t>
      </w:r>
    </w:p>
    <w:p w14:paraId="537EF09E">
      <w:pPr>
        <w:pStyle w:val="23"/>
        <w:ind w:firstLine="240"/>
        <w:rPr>
          <w:rFonts w:ascii="宋体" w:hAnsi="宋体"/>
          <w:color w:val="000000" w:themeColor="text1"/>
          <w:sz w:val="24"/>
          <w:highlight w:val="none"/>
          <w14:textFill>
            <w14:solidFill>
              <w14:schemeClr w14:val="tx1"/>
            </w14:solidFill>
          </w14:textFill>
        </w:rPr>
      </w:pPr>
    </w:p>
    <w:p w14:paraId="3C886A4D">
      <w:pPr>
        <w:pStyle w:val="23"/>
        <w:ind w:firstLine="240"/>
        <w:rPr>
          <w:rFonts w:ascii="宋体" w:hAnsi="宋体"/>
          <w:color w:val="000000" w:themeColor="text1"/>
          <w:sz w:val="24"/>
          <w:highlight w:val="none"/>
          <w14:textFill>
            <w14:solidFill>
              <w14:schemeClr w14:val="tx1"/>
            </w14:solidFill>
          </w14:textFill>
        </w:rPr>
      </w:pPr>
    </w:p>
    <w:p w14:paraId="23A9D8CE">
      <w:pPr>
        <w:pStyle w:val="23"/>
        <w:ind w:firstLine="240"/>
        <w:rPr>
          <w:rFonts w:ascii="宋体" w:hAnsi="宋体"/>
          <w:color w:val="000000" w:themeColor="text1"/>
          <w:sz w:val="24"/>
          <w:highlight w:val="none"/>
          <w14:textFill>
            <w14:solidFill>
              <w14:schemeClr w14:val="tx1"/>
            </w14:solidFill>
          </w14:textFill>
        </w:rPr>
      </w:pPr>
    </w:p>
    <w:p w14:paraId="6AF3FF5A">
      <w:pPr>
        <w:pStyle w:val="23"/>
        <w:ind w:firstLine="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各供应商：</w:t>
      </w:r>
    </w:p>
    <w:p w14:paraId="771DDBBA">
      <w:pPr>
        <w:pStyle w:val="23"/>
        <w:ind w:firstLine="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欢迎贵公司参与周口市政府采购活动！</w:t>
      </w:r>
    </w:p>
    <w:p w14:paraId="2641F2F0">
      <w:pPr>
        <w:pStyle w:val="23"/>
        <w:ind w:firstLine="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2C3FBA2">
      <w:pPr>
        <w:pStyle w:val="23"/>
        <w:ind w:firstLine="2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贷款渠道和提供贷款的金融机构，可在河南省政府采购网“河南省政府采购合同融资平台”查询联系。</w:t>
      </w:r>
    </w:p>
    <w:p w14:paraId="0206C57F">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106D2735">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657FFABB">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5D388603">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210ADEDF">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50CEB770">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27B735F6">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0435B32B">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04028E5A">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271D45EB">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17E0FC28">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3640E2C4">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2D794463">
      <w:pPr>
        <w:pStyle w:val="16"/>
        <w:spacing w:before="0" w:beforeAutospacing="0" w:after="0" w:afterAutospacing="0" w:line="330" w:lineRule="atLeast"/>
        <w:rPr>
          <w:rFonts w:cs="仿宋_GB2312"/>
          <w:b/>
          <w:bCs/>
          <w:color w:val="000000" w:themeColor="text1"/>
          <w:sz w:val="21"/>
          <w:szCs w:val="21"/>
          <w:highlight w:val="none"/>
          <w14:textFill>
            <w14:solidFill>
              <w14:schemeClr w14:val="tx1"/>
            </w14:solidFill>
          </w14:textFill>
        </w:rPr>
      </w:pPr>
    </w:p>
    <w:p w14:paraId="3BF789F0">
      <w:pPr>
        <w:pStyle w:val="23"/>
        <w:ind w:firstLine="210"/>
        <w:rPr>
          <w:color w:val="000000" w:themeColor="text1"/>
          <w:highlight w:val="none"/>
          <w14:textFill>
            <w14:solidFill>
              <w14:schemeClr w14:val="tx1"/>
            </w14:solidFill>
          </w14:textFill>
        </w:rPr>
      </w:pPr>
    </w:p>
    <w:p w14:paraId="467E1255">
      <w:pPr>
        <w:rPr>
          <w:color w:val="000000" w:themeColor="text1"/>
          <w:highlight w:val="none"/>
          <w14:textFill>
            <w14:solidFill>
              <w14:schemeClr w14:val="tx1"/>
            </w14:solidFill>
          </w14:textFill>
        </w:rPr>
      </w:pPr>
    </w:p>
    <w:p w14:paraId="7F54C1CF">
      <w:pPr>
        <w:rPr>
          <w:color w:val="000000" w:themeColor="text1"/>
          <w:highlight w:val="none"/>
          <w14:textFill>
            <w14:solidFill>
              <w14:schemeClr w14:val="tx1"/>
            </w14:solidFill>
          </w14:textFill>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Droid Sans">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5176">
    <w:pPr>
      <w:pStyle w:val="13"/>
      <w:jc w:val="center"/>
      <w:rPr>
        <w:rFonts w:ascii="宋体" w:hAnsi="宋体"/>
        <w:kern w:val="0"/>
        <w:sz w:val="21"/>
        <w:szCs w:val="21"/>
      </w:rPr>
    </w:pPr>
  </w:p>
  <w:p w14:paraId="5A45E893">
    <w:pPr>
      <w:pStyle w:val="13"/>
      <w:rPr>
        <w:rFonts w:ascii="宋体" w:hAnsi="宋体"/>
        <w:kern w:val="0"/>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E1A5">
    <w:pPr>
      <w:pStyle w:val="14"/>
      <w:pBdr>
        <w:bottom w:val="none" w:color="auto" w:sz="0" w:space="0"/>
      </w:pBdr>
      <w:spacing w:line="160" w:lineRule="atLeast"/>
      <w:jc w:val="both"/>
      <w:rPr>
        <w:rFonts w:ascii="楷体_GB2312" w:eastAsia="楷体_GB2312"/>
        <w:sz w:val="28"/>
        <w:u w:val="single"/>
      </w:rPr>
    </w:pPr>
  </w:p>
  <w:p w14:paraId="77DB638A">
    <w:pPr>
      <w:pStyle w:val="14"/>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B07BF"/>
    <w:multiLevelType w:val="singleLevel"/>
    <w:tmpl w:val="9A7B07BF"/>
    <w:lvl w:ilvl="0" w:tentative="0">
      <w:start w:val="3"/>
      <w:numFmt w:val="decimal"/>
      <w:lvlText w:val="%1."/>
      <w:lvlJc w:val="left"/>
      <w:pPr>
        <w:tabs>
          <w:tab w:val="left" w:pos="312"/>
        </w:tabs>
      </w:p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63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7E815D8"/>
    <w:multiLevelType w:val="singleLevel"/>
    <w:tmpl w:val="57E815D8"/>
    <w:lvl w:ilvl="0" w:tentative="0">
      <w:start w:val="7"/>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TY5NWM5NDAxMmUwZmJmM2QyOGM1OGJlNmJiM2MifQ=="/>
  </w:docVars>
  <w:rsids>
    <w:rsidRoot w:val="00660FDA"/>
    <w:rsid w:val="00660FDA"/>
    <w:rsid w:val="00AE1287"/>
    <w:rsid w:val="00E54CA6"/>
    <w:rsid w:val="013D3934"/>
    <w:rsid w:val="015007B6"/>
    <w:rsid w:val="01664743"/>
    <w:rsid w:val="016C134C"/>
    <w:rsid w:val="02AB0B17"/>
    <w:rsid w:val="03A013F2"/>
    <w:rsid w:val="03A26B8E"/>
    <w:rsid w:val="04131BA8"/>
    <w:rsid w:val="050C2C6B"/>
    <w:rsid w:val="05370C0F"/>
    <w:rsid w:val="05600DF4"/>
    <w:rsid w:val="06B949BB"/>
    <w:rsid w:val="06D356D1"/>
    <w:rsid w:val="07063DE2"/>
    <w:rsid w:val="078B6E2B"/>
    <w:rsid w:val="08404F36"/>
    <w:rsid w:val="08752E31"/>
    <w:rsid w:val="08A60005"/>
    <w:rsid w:val="08CA7F34"/>
    <w:rsid w:val="08E15A79"/>
    <w:rsid w:val="096B4234"/>
    <w:rsid w:val="0A071A0E"/>
    <w:rsid w:val="0A2E4339"/>
    <w:rsid w:val="0A3E54A5"/>
    <w:rsid w:val="0A427979"/>
    <w:rsid w:val="0A7315F2"/>
    <w:rsid w:val="0BA5708B"/>
    <w:rsid w:val="0BB11572"/>
    <w:rsid w:val="0C050269"/>
    <w:rsid w:val="0C3B6D6D"/>
    <w:rsid w:val="0D5527FE"/>
    <w:rsid w:val="0E230C39"/>
    <w:rsid w:val="0E25028B"/>
    <w:rsid w:val="0E8B7795"/>
    <w:rsid w:val="0EAA62A3"/>
    <w:rsid w:val="0F6C4862"/>
    <w:rsid w:val="0F6F7B99"/>
    <w:rsid w:val="10643980"/>
    <w:rsid w:val="10C7395A"/>
    <w:rsid w:val="113F5177"/>
    <w:rsid w:val="1210778C"/>
    <w:rsid w:val="130549BB"/>
    <w:rsid w:val="139275C9"/>
    <w:rsid w:val="1436681E"/>
    <w:rsid w:val="143F754A"/>
    <w:rsid w:val="144D6A10"/>
    <w:rsid w:val="146E0816"/>
    <w:rsid w:val="156363BD"/>
    <w:rsid w:val="16A9014A"/>
    <w:rsid w:val="174457A9"/>
    <w:rsid w:val="177C13BA"/>
    <w:rsid w:val="181B23C9"/>
    <w:rsid w:val="18333308"/>
    <w:rsid w:val="184616E2"/>
    <w:rsid w:val="189D5A8C"/>
    <w:rsid w:val="18F3752E"/>
    <w:rsid w:val="19E27BFB"/>
    <w:rsid w:val="19F53DD2"/>
    <w:rsid w:val="1A1C1438"/>
    <w:rsid w:val="1A2D3846"/>
    <w:rsid w:val="1A853153"/>
    <w:rsid w:val="1ADF2731"/>
    <w:rsid w:val="1CA078F9"/>
    <w:rsid w:val="1DDB169B"/>
    <w:rsid w:val="1E110C64"/>
    <w:rsid w:val="1E13515F"/>
    <w:rsid w:val="1E1E31CB"/>
    <w:rsid w:val="202F4A91"/>
    <w:rsid w:val="203211B0"/>
    <w:rsid w:val="20344F28"/>
    <w:rsid w:val="205B4263"/>
    <w:rsid w:val="20692E24"/>
    <w:rsid w:val="21A34ECE"/>
    <w:rsid w:val="21C53F84"/>
    <w:rsid w:val="22C03C12"/>
    <w:rsid w:val="22F32E79"/>
    <w:rsid w:val="22FA4207"/>
    <w:rsid w:val="239D1036"/>
    <w:rsid w:val="23E32EED"/>
    <w:rsid w:val="23F35C21"/>
    <w:rsid w:val="249C7C31"/>
    <w:rsid w:val="24A72382"/>
    <w:rsid w:val="24A93EDD"/>
    <w:rsid w:val="24BD10D6"/>
    <w:rsid w:val="252F5CBE"/>
    <w:rsid w:val="255409E7"/>
    <w:rsid w:val="25585215"/>
    <w:rsid w:val="256911D0"/>
    <w:rsid w:val="26233A75"/>
    <w:rsid w:val="26752664"/>
    <w:rsid w:val="283200BF"/>
    <w:rsid w:val="28793E20"/>
    <w:rsid w:val="29601DE6"/>
    <w:rsid w:val="2A331DAD"/>
    <w:rsid w:val="2A4B3D8E"/>
    <w:rsid w:val="2A8A5D4D"/>
    <w:rsid w:val="2B744625"/>
    <w:rsid w:val="2C373598"/>
    <w:rsid w:val="2C934D84"/>
    <w:rsid w:val="2D4A18E7"/>
    <w:rsid w:val="2D4C4236"/>
    <w:rsid w:val="2DF838F9"/>
    <w:rsid w:val="2E14405A"/>
    <w:rsid w:val="2E2513A9"/>
    <w:rsid w:val="2EFC11D6"/>
    <w:rsid w:val="2FC31E25"/>
    <w:rsid w:val="2FE71A7E"/>
    <w:rsid w:val="30115C1C"/>
    <w:rsid w:val="308521A0"/>
    <w:rsid w:val="308D5BD0"/>
    <w:rsid w:val="31034AC5"/>
    <w:rsid w:val="31403146"/>
    <w:rsid w:val="31A54EF5"/>
    <w:rsid w:val="31B87D9B"/>
    <w:rsid w:val="32494863"/>
    <w:rsid w:val="32B3444F"/>
    <w:rsid w:val="32BF2D77"/>
    <w:rsid w:val="33022D55"/>
    <w:rsid w:val="332A2BAA"/>
    <w:rsid w:val="332F3627"/>
    <w:rsid w:val="33393F66"/>
    <w:rsid w:val="338D313B"/>
    <w:rsid w:val="34960300"/>
    <w:rsid w:val="34BF0E0C"/>
    <w:rsid w:val="364721AA"/>
    <w:rsid w:val="36850080"/>
    <w:rsid w:val="36F323B6"/>
    <w:rsid w:val="3753694F"/>
    <w:rsid w:val="375F68D7"/>
    <w:rsid w:val="383B014F"/>
    <w:rsid w:val="38593D04"/>
    <w:rsid w:val="39253208"/>
    <w:rsid w:val="3A5D1C13"/>
    <w:rsid w:val="3AEE1E1D"/>
    <w:rsid w:val="3B4007CD"/>
    <w:rsid w:val="3B4D4F66"/>
    <w:rsid w:val="3B783AC3"/>
    <w:rsid w:val="3C4147FD"/>
    <w:rsid w:val="3C456BAD"/>
    <w:rsid w:val="3CC9176A"/>
    <w:rsid w:val="3E014244"/>
    <w:rsid w:val="3E0F1961"/>
    <w:rsid w:val="3E8E46E9"/>
    <w:rsid w:val="3EFB14C4"/>
    <w:rsid w:val="3F193A6C"/>
    <w:rsid w:val="3F966D63"/>
    <w:rsid w:val="404C0243"/>
    <w:rsid w:val="40AB45C6"/>
    <w:rsid w:val="40AB7B12"/>
    <w:rsid w:val="40D878EC"/>
    <w:rsid w:val="41070D14"/>
    <w:rsid w:val="414473B0"/>
    <w:rsid w:val="416C231C"/>
    <w:rsid w:val="4177653C"/>
    <w:rsid w:val="41D8150D"/>
    <w:rsid w:val="420C7479"/>
    <w:rsid w:val="4242307D"/>
    <w:rsid w:val="424B0572"/>
    <w:rsid w:val="42643C06"/>
    <w:rsid w:val="4268268D"/>
    <w:rsid w:val="42E14644"/>
    <w:rsid w:val="4347117C"/>
    <w:rsid w:val="434929F0"/>
    <w:rsid w:val="43C755E8"/>
    <w:rsid w:val="43DD4E0B"/>
    <w:rsid w:val="43DE2931"/>
    <w:rsid w:val="441775F9"/>
    <w:rsid w:val="44B82928"/>
    <w:rsid w:val="44C9538F"/>
    <w:rsid w:val="44E93C84"/>
    <w:rsid w:val="46144D30"/>
    <w:rsid w:val="46B207D1"/>
    <w:rsid w:val="47A149E5"/>
    <w:rsid w:val="484336AB"/>
    <w:rsid w:val="484A2C8B"/>
    <w:rsid w:val="488F68F0"/>
    <w:rsid w:val="48D01AA7"/>
    <w:rsid w:val="48FA7BF0"/>
    <w:rsid w:val="490F3E8C"/>
    <w:rsid w:val="493C6A78"/>
    <w:rsid w:val="49407AC6"/>
    <w:rsid w:val="49A04C0B"/>
    <w:rsid w:val="4A471146"/>
    <w:rsid w:val="4AD96341"/>
    <w:rsid w:val="4B2C0B56"/>
    <w:rsid w:val="4B751DCD"/>
    <w:rsid w:val="4EE51018"/>
    <w:rsid w:val="4EEF779A"/>
    <w:rsid w:val="4EFB4CDF"/>
    <w:rsid w:val="50370619"/>
    <w:rsid w:val="503C55AF"/>
    <w:rsid w:val="507808FC"/>
    <w:rsid w:val="50834F8C"/>
    <w:rsid w:val="50C1341F"/>
    <w:rsid w:val="51F4144B"/>
    <w:rsid w:val="52A01E26"/>
    <w:rsid w:val="531B76FE"/>
    <w:rsid w:val="53446C55"/>
    <w:rsid w:val="539B4B5F"/>
    <w:rsid w:val="53E43F94"/>
    <w:rsid w:val="540A3A96"/>
    <w:rsid w:val="54232B17"/>
    <w:rsid w:val="54506BE0"/>
    <w:rsid w:val="54522561"/>
    <w:rsid w:val="55734998"/>
    <w:rsid w:val="558C043F"/>
    <w:rsid w:val="55997E7C"/>
    <w:rsid w:val="55CC2F32"/>
    <w:rsid w:val="565A22EB"/>
    <w:rsid w:val="56A91802"/>
    <w:rsid w:val="57671CF1"/>
    <w:rsid w:val="57F70580"/>
    <w:rsid w:val="586D6CFA"/>
    <w:rsid w:val="591744C4"/>
    <w:rsid w:val="5A760B2C"/>
    <w:rsid w:val="5AB7324F"/>
    <w:rsid w:val="5B531D7D"/>
    <w:rsid w:val="5BB73DB5"/>
    <w:rsid w:val="5BF81E12"/>
    <w:rsid w:val="5CC04E72"/>
    <w:rsid w:val="5CE65281"/>
    <w:rsid w:val="5D7F5C75"/>
    <w:rsid w:val="5DA4085F"/>
    <w:rsid w:val="5E145476"/>
    <w:rsid w:val="5E5F0DD7"/>
    <w:rsid w:val="5EBB1D95"/>
    <w:rsid w:val="5F1A6F9E"/>
    <w:rsid w:val="5F452001"/>
    <w:rsid w:val="5F5D6265"/>
    <w:rsid w:val="5F9433DD"/>
    <w:rsid w:val="5FF05E71"/>
    <w:rsid w:val="5FF774BE"/>
    <w:rsid w:val="5FFC1289"/>
    <w:rsid w:val="603A26FE"/>
    <w:rsid w:val="60472DDC"/>
    <w:rsid w:val="60863F57"/>
    <w:rsid w:val="609A237A"/>
    <w:rsid w:val="60DB671F"/>
    <w:rsid w:val="61343622"/>
    <w:rsid w:val="617701F5"/>
    <w:rsid w:val="61DE6BAB"/>
    <w:rsid w:val="61F419AE"/>
    <w:rsid w:val="624D354F"/>
    <w:rsid w:val="62B45479"/>
    <w:rsid w:val="63147CC6"/>
    <w:rsid w:val="631771E9"/>
    <w:rsid w:val="638E5CCA"/>
    <w:rsid w:val="63FE5509"/>
    <w:rsid w:val="644840CB"/>
    <w:rsid w:val="64C00105"/>
    <w:rsid w:val="6509582C"/>
    <w:rsid w:val="65194781"/>
    <w:rsid w:val="65424FBE"/>
    <w:rsid w:val="65AD121A"/>
    <w:rsid w:val="65C757C7"/>
    <w:rsid w:val="65F629E0"/>
    <w:rsid w:val="66D8501F"/>
    <w:rsid w:val="68C77CB4"/>
    <w:rsid w:val="68DE0B5A"/>
    <w:rsid w:val="69117181"/>
    <w:rsid w:val="69134A68"/>
    <w:rsid w:val="69825B76"/>
    <w:rsid w:val="69A61A9E"/>
    <w:rsid w:val="69BD6C81"/>
    <w:rsid w:val="69F820EF"/>
    <w:rsid w:val="6A6B466F"/>
    <w:rsid w:val="6C295DE8"/>
    <w:rsid w:val="6CB66857"/>
    <w:rsid w:val="6D2D34EE"/>
    <w:rsid w:val="6D7026B9"/>
    <w:rsid w:val="6DA22398"/>
    <w:rsid w:val="6DA83386"/>
    <w:rsid w:val="6DBB590E"/>
    <w:rsid w:val="6EE025C2"/>
    <w:rsid w:val="6FB46AB9"/>
    <w:rsid w:val="6FD20CED"/>
    <w:rsid w:val="706B0310"/>
    <w:rsid w:val="70804B10"/>
    <w:rsid w:val="715D03C3"/>
    <w:rsid w:val="71997D14"/>
    <w:rsid w:val="72800ED4"/>
    <w:rsid w:val="72AC3A77"/>
    <w:rsid w:val="72B14D59"/>
    <w:rsid w:val="731F0181"/>
    <w:rsid w:val="74842EFD"/>
    <w:rsid w:val="748F4BE6"/>
    <w:rsid w:val="74DD1716"/>
    <w:rsid w:val="74EC2851"/>
    <w:rsid w:val="752E10BB"/>
    <w:rsid w:val="75381B96"/>
    <w:rsid w:val="75A44ED9"/>
    <w:rsid w:val="75AF6236"/>
    <w:rsid w:val="75DA3651"/>
    <w:rsid w:val="76212B2F"/>
    <w:rsid w:val="769D4813"/>
    <w:rsid w:val="784F3822"/>
    <w:rsid w:val="78724754"/>
    <w:rsid w:val="797057FE"/>
    <w:rsid w:val="79C04885"/>
    <w:rsid w:val="79E043AE"/>
    <w:rsid w:val="7A2B737F"/>
    <w:rsid w:val="7A5736F2"/>
    <w:rsid w:val="7A8760AF"/>
    <w:rsid w:val="7AD46E57"/>
    <w:rsid w:val="7B340346"/>
    <w:rsid w:val="7C75137E"/>
    <w:rsid w:val="7C98614A"/>
    <w:rsid w:val="7CA642AE"/>
    <w:rsid w:val="7D7B5762"/>
    <w:rsid w:val="7DA17541"/>
    <w:rsid w:val="7DB83C18"/>
    <w:rsid w:val="7E0B2D72"/>
    <w:rsid w:val="7E5D031B"/>
    <w:rsid w:val="7E977CD1"/>
    <w:rsid w:val="7EEE32D5"/>
    <w:rsid w:val="7FB328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0" w:lineRule="atLeast"/>
      <w:jc w:val="center"/>
      <w:outlineLvl w:val="1"/>
    </w:pPr>
    <w:rPr>
      <w:kern w:val="0"/>
      <w:sz w:val="2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sz w:val="20"/>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qFormat/>
    <w:uiPriority w:val="99"/>
    <w:pPr>
      <w:spacing w:after="120"/>
    </w:pPr>
  </w:style>
  <w:style w:type="paragraph" w:styleId="8">
    <w:name w:val="Body Text Indent"/>
    <w:basedOn w:val="1"/>
    <w:next w:val="9"/>
    <w:qFormat/>
    <w:uiPriority w:val="0"/>
    <w:pPr>
      <w:ind w:firstLine="632" w:firstLineChars="200"/>
    </w:pPr>
    <w:rPr>
      <w:rFonts w:ascii="仿宋_GB2312" w:hAnsi="华文楷体" w:eastAsia="仿宋_GB2312"/>
      <w:sz w:val="32"/>
    </w:rPr>
  </w:style>
  <w:style w:type="paragraph" w:styleId="9">
    <w:name w:val="envelope return"/>
    <w:basedOn w:val="1"/>
    <w:qFormat/>
    <w:uiPriority w:val="99"/>
    <w:pPr>
      <w:snapToGrid w:val="0"/>
    </w:pPr>
    <w:rPr>
      <w:rFonts w:ascii="Arial" w:hAnsi="Arial"/>
    </w:rPr>
  </w:style>
  <w:style w:type="paragraph" w:styleId="10">
    <w:name w:val="Block Text"/>
    <w:basedOn w:val="1"/>
    <w:qFormat/>
    <w:uiPriority w:val="0"/>
    <w:pPr>
      <w:adjustRightInd w:val="0"/>
      <w:snapToGrid w:val="0"/>
      <w:spacing w:line="352" w:lineRule="auto"/>
      <w:ind w:left="342" w:leftChars="342" w:right="-38" w:rightChars="-38" w:firstLine="200" w:firstLineChars="200"/>
    </w:pPr>
    <w:rPr>
      <w:rFonts w:ascii="Calibri" w:hAnsi="Calibri" w:cs="Droid Sans"/>
      <w:sz w:val="24"/>
    </w:rPr>
  </w:style>
  <w:style w:type="paragraph" w:styleId="11">
    <w:name w:val="Plain Text"/>
    <w:basedOn w:val="1"/>
    <w:qFormat/>
    <w:uiPriority w:val="99"/>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99"/>
    <w:pPr>
      <w:snapToGrid w:val="0"/>
      <w:jc w:val="left"/>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17">
    <w:name w:val="Body Text First Indent"/>
    <w:basedOn w:val="7"/>
    <w:next w:val="1"/>
    <w:qFormat/>
    <w:uiPriority w:val="0"/>
    <w:pPr>
      <w:ind w:firstLine="420" w:firstLineChars="100"/>
    </w:pPr>
  </w:style>
  <w:style w:type="paragraph" w:styleId="18">
    <w:name w:val="Body Text First Indent 2"/>
    <w:basedOn w:val="8"/>
    <w:qFormat/>
    <w:uiPriority w:val="99"/>
    <w:pPr>
      <w:tabs>
        <w:tab w:val="left" w:pos="0"/>
        <w:tab w:val="left" w:pos="993"/>
        <w:tab w:val="left" w:pos="1134"/>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next w:val="15"/>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3">
    <w:name w:val="BodyText1I"/>
    <w:basedOn w:val="24"/>
    <w:qFormat/>
    <w:uiPriority w:val="99"/>
    <w:pPr>
      <w:ind w:firstLine="420" w:firstLineChars="100"/>
    </w:pPr>
  </w:style>
  <w:style w:type="paragraph" w:customStyle="1" w:styleId="24">
    <w:name w:val="BodyText"/>
    <w:basedOn w:val="1"/>
    <w:qFormat/>
    <w:uiPriority w:val="99"/>
    <w:pPr>
      <w:spacing w:after="120"/>
    </w:pPr>
  </w:style>
  <w:style w:type="paragraph" w:customStyle="1" w:styleId="25">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Body Text First Indent1"/>
    <w:basedOn w:val="7"/>
    <w:qFormat/>
    <w:uiPriority w:val="0"/>
    <w:pPr>
      <w:autoSpaceDE w:val="0"/>
      <w:autoSpaceDN w:val="0"/>
      <w:ind w:firstLine="420" w:firstLineChars="100"/>
      <w:jc w:val="left"/>
    </w:pPr>
    <w:rPr>
      <w:rFonts w:ascii="宋体" w:hAnsi="等线" w:eastAsia="等线" w:cs="宋体"/>
      <w:kern w:val="0"/>
      <w:lang w:val="zh-CN"/>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D&amp;L"/>
    <w:basedOn w:val="14"/>
    <w:qFormat/>
    <w:uiPriority w:val="0"/>
    <w:pPr>
      <w:pBdr>
        <w:bottom w:val="thinThickSmallGap" w:color="auto" w:sz="18" w:space="1"/>
      </w:pBdr>
      <w:adjustRightInd w:val="0"/>
      <w:snapToGrid/>
      <w:spacing w:line="240" w:lineRule="atLeast"/>
      <w:textAlignment w:val="baseline"/>
    </w:pPr>
    <w:rPr>
      <w:kern w:val="0"/>
      <w:sz w:val="24"/>
    </w:rPr>
  </w:style>
  <w:style w:type="paragraph" w:styleId="30">
    <w:name w:val="List Paragraph"/>
    <w:basedOn w:val="1"/>
    <w:qFormat/>
    <w:uiPriority w:val="34"/>
    <w:pPr>
      <w:ind w:firstLine="420" w:firstLineChars="200"/>
    </w:pPr>
  </w:style>
  <w:style w:type="character" w:customStyle="1" w:styleId="31">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3">
    <w:name w:val="Char Char Char Char Char Char Char1 Char"/>
    <w:basedOn w:val="1"/>
    <w:qFormat/>
    <w:uiPriority w:val="0"/>
    <w:rPr>
      <w:rFonts w:ascii="Tahoma" w:hAnsi="Tahoma"/>
      <w:sz w:val="24"/>
      <w:szCs w:val="20"/>
    </w:rPr>
  </w:style>
  <w:style w:type="paragraph" w:customStyle="1" w:styleId="34">
    <w:name w:val="正文1"/>
    <w:basedOn w:val="1"/>
    <w:qFormat/>
    <w:uiPriority w:val="0"/>
    <w:pPr>
      <w:widowControl/>
      <w:topLinePunct/>
      <w:spacing w:beforeLines="50" w:afterLines="50" w:line="300" w:lineRule="auto"/>
      <w:ind w:left="420"/>
    </w:pPr>
  </w:style>
  <w:style w:type="paragraph" w:customStyle="1" w:styleId="35">
    <w:name w:val="样式 标题 3 + (中文) 黑体 小四 非加粗 段前: 7.8 磅 段后: 0 磅 行距: 固定值 20 磅"/>
    <w:basedOn w:val="3"/>
    <w:qFormat/>
    <w:uiPriority w:val="99"/>
    <w:pPr>
      <w:tabs>
        <w:tab w:val="left" w:pos="0"/>
      </w:tabs>
      <w:spacing w:before="0" w:after="0" w:line="400" w:lineRule="exact"/>
    </w:pPr>
    <w:rPr>
      <w:rFonts w:ascii="Calibri" w:hAnsi="Calibri" w:eastAsia="黑体" w:cs="宋体"/>
      <w:b w:val="0"/>
      <w:kern w:val="0"/>
      <w:sz w:val="24"/>
      <w:szCs w:val="24"/>
      <w:lang w:val="en-GB"/>
    </w:rPr>
  </w:style>
  <w:style w:type="paragraph" w:customStyle="1" w:styleId="36">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37">
    <w:name w:val="Table Text"/>
    <w:basedOn w:val="1"/>
    <w:semiHidden/>
    <w:qFormat/>
    <w:uiPriority w:val="0"/>
    <w:rPr>
      <w:rFonts w:ascii="宋体" w:hAnsi="宋体" w:eastAsia="宋体" w:cs="宋体"/>
      <w:sz w:val="21"/>
      <w:szCs w:val="21"/>
      <w:lang w:val="en-US" w:eastAsia="en-US" w:bidi="ar-SA"/>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UserStyle_0"/>
    <w:basedOn w:val="1"/>
    <w:qFormat/>
    <w:uiPriority w:val="0"/>
    <w:pPr>
      <w:spacing w:line="400" w:lineRule="exact"/>
      <w:textAlignment w:val="baseline"/>
    </w:pPr>
    <w:rPr>
      <w:rFonts w:ascii="宋体" w:hAnsi="宋体"/>
      <w:sz w:val="24"/>
      <w:szCs w:val="22"/>
      <w:lang w:val="zh-CN" w:eastAsia="zh-CN" w:bidi="zh-CN"/>
    </w:rPr>
  </w:style>
  <w:style w:type="paragraph" w:customStyle="1" w:styleId="40">
    <w:name w:val="179"/>
    <w:basedOn w:val="1"/>
    <w:qFormat/>
    <w:uiPriority w:val="0"/>
    <w:pPr>
      <w:spacing w:before="158"/>
      <w:ind w:left="311" w:hanging="602"/>
      <w:textAlignment w:val="baseline"/>
    </w:pPr>
    <w:rPr>
      <w:rFonts w:ascii="宋体" w:hAnsi="宋体" w:eastAsia="宋体"/>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18363</Words>
  <Characters>19388</Characters>
  <Lines>154</Lines>
  <Paragraphs>43</Paragraphs>
  <TotalTime>377</TotalTime>
  <ScaleCrop>false</ScaleCrop>
  <LinksUpToDate>false</LinksUpToDate>
  <CharactersWithSpaces>20117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2023-10-18T03:09:00Z</dcterms:created>
  <dc:creator>Administrator</dc:creator>
  <cp:lastModifiedBy>user</cp:lastModifiedBy>
  <dcterms:modified xsi:type="dcterms:W3CDTF">2025-06-24T07:55:19Z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31649EE74EC4446CBCEECEAB7E9FF6EA_13</vt:lpwstr>
  </property>
  <property fmtid="{D5CDD505-2E9C-101B-9397-08002B2CF9AE}" pid="4" name="KSOTemplateDocerSaveRecord">
    <vt:lpwstr>eyJoZGlkIjoiMGI2ZDFmZmVjNjhiYmI3Nzg5YTgxNzM4YzkzMWZjMzEiLCJ1c2VySWQiOiIxMDQyNjE2NTI1In0=</vt:lpwstr>
  </property>
</Properties>
</file>